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2973B" w14:textId="0A239B67" w:rsidR="00F66048" w:rsidRPr="005653D0" w:rsidRDefault="00433E42" w:rsidP="005569B8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Chars="-1" w:left="-2" w:right="-58" w:firstLine="1"/>
        <w:jc w:val="left"/>
        <w:rPr>
          <w:rFonts w:ascii="Arial" w:hAnsi="Arial" w:cs="Arial"/>
          <w:b/>
          <w:bCs/>
          <w:sz w:val="24"/>
          <w:szCs w:val="24"/>
          <w:lang w:eastAsia="ko-KR"/>
        </w:rPr>
      </w:pPr>
      <w:r w:rsidRPr="005653D0">
        <w:rPr>
          <w:rFonts w:ascii="Arial" w:eastAsia="바탕" w:hAnsi="Arial" w:cs="Arial"/>
          <w:b/>
          <w:bCs/>
          <w:sz w:val="24"/>
          <w:szCs w:val="24"/>
        </w:rPr>
        <w:t>3GPP TSG RAN WG1 Meeting #</w:t>
      </w:r>
      <w:r w:rsidR="00695630" w:rsidRPr="005653D0">
        <w:rPr>
          <w:rFonts w:ascii="Arial" w:eastAsia="바탕" w:hAnsi="Arial" w:cs="Arial"/>
          <w:b/>
          <w:bCs/>
          <w:sz w:val="24"/>
          <w:szCs w:val="24"/>
        </w:rPr>
        <w:t>1</w:t>
      </w:r>
      <w:r w:rsidR="00394030" w:rsidRPr="005653D0">
        <w:rPr>
          <w:rFonts w:ascii="Arial" w:eastAsia="바탕" w:hAnsi="Arial" w:cs="Arial"/>
          <w:b/>
          <w:bCs/>
          <w:sz w:val="24"/>
          <w:szCs w:val="24"/>
        </w:rPr>
        <w:t>1</w:t>
      </w:r>
      <w:r w:rsidR="00146C9F">
        <w:rPr>
          <w:rFonts w:ascii="Arial" w:eastAsia="바탕" w:hAnsi="Arial" w:cs="Arial"/>
          <w:b/>
          <w:bCs/>
          <w:sz w:val="24"/>
          <w:szCs w:val="24"/>
        </w:rPr>
        <w:t>1</w:t>
      </w:r>
      <w:r w:rsidR="00193D3E" w:rsidRPr="005653D0">
        <w:rPr>
          <w:rFonts w:ascii="Arial" w:eastAsia="바탕" w:hAnsi="Arial" w:cs="Arial"/>
          <w:b/>
          <w:bCs/>
          <w:sz w:val="24"/>
          <w:szCs w:val="24"/>
        </w:rPr>
        <w:tab/>
      </w:r>
      <w:r w:rsidR="00F05A81" w:rsidRPr="005653D0">
        <w:rPr>
          <w:rFonts w:ascii="Arial" w:eastAsia="바탕" w:hAnsi="Arial" w:cs="Arial"/>
          <w:b/>
          <w:bCs/>
          <w:sz w:val="24"/>
          <w:szCs w:val="24"/>
        </w:rPr>
        <w:tab/>
      </w:r>
      <w:r w:rsidR="00146C9F">
        <w:rPr>
          <w:rFonts w:ascii="Arial" w:eastAsia="바탕" w:hAnsi="Arial" w:cs="Arial"/>
          <w:b/>
          <w:bCs/>
          <w:sz w:val="24"/>
          <w:szCs w:val="24"/>
        </w:rPr>
        <w:tab/>
      </w:r>
      <w:r w:rsidR="00DE502F" w:rsidRPr="005653D0">
        <w:rPr>
          <w:rFonts w:ascii="Arial" w:hAnsi="Arial" w:cs="Arial"/>
          <w:b/>
          <w:bCs/>
          <w:sz w:val="24"/>
          <w:szCs w:val="24"/>
          <w:lang w:eastAsia="ja-JP"/>
        </w:rPr>
        <w:t>R1-</w:t>
      </w:r>
      <w:r w:rsidR="00A87251" w:rsidRPr="00A87251">
        <w:rPr>
          <w:rFonts w:ascii="Arial" w:hAnsi="Arial" w:cs="Arial"/>
          <w:b/>
          <w:bCs/>
          <w:sz w:val="24"/>
          <w:szCs w:val="24"/>
          <w:lang w:eastAsia="ja-JP"/>
        </w:rPr>
        <w:t>2212307</w:t>
      </w:r>
    </w:p>
    <w:p w14:paraId="3F60A4A0" w14:textId="6C427902" w:rsidR="007E2296" w:rsidRPr="00146C9F" w:rsidRDefault="00146C9F" w:rsidP="005569B8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Chars="-1" w:left="-2" w:right="-58" w:firstLine="1"/>
        <w:jc w:val="left"/>
        <w:rPr>
          <w:rFonts w:ascii="Arial" w:eastAsia="바탕" w:hAnsi="Arial" w:cs="Arial"/>
          <w:b/>
          <w:bCs/>
          <w:szCs w:val="24"/>
        </w:rPr>
      </w:pPr>
      <w:r w:rsidRPr="00146C9F">
        <w:rPr>
          <w:rFonts w:ascii="Arial" w:hAnsi="Arial" w:cs="Arial"/>
          <w:b/>
          <w:bCs/>
          <w:sz w:val="24"/>
          <w:lang w:eastAsia="ja-JP"/>
        </w:rPr>
        <w:t>Toulouse, France, November 14</w:t>
      </w:r>
      <w:r w:rsidRPr="00146C9F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Pr="00146C9F">
        <w:rPr>
          <w:rFonts w:ascii="Arial" w:hAnsi="Arial" w:cs="Arial"/>
          <w:b/>
          <w:bCs/>
          <w:sz w:val="24"/>
          <w:lang w:eastAsia="ja-JP"/>
        </w:rPr>
        <w:t xml:space="preserve"> – 18</w:t>
      </w:r>
      <w:r w:rsidRPr="00146C9F">
        <w:rPr>
          <w:rFonts w:ascii="Arial" w:hAnsi="Arial" w:cs="Arial"/>
          <w:b/>
          <w:bCs/>
          <w:sz w:val="24"/>
          <w:vertAlign w:val="superscript"/>
          <w:lang w:eastAsia="ja-JP"/>
        </w:rPr>
        <w:t>th</w:t>
      </w:r>
      <w:r w:rsidRPr="00146C9F">
        <w:rPr>
          <w:rFonts w:ascii="Arial" w:hAnsi="Arial" w:cs="Arial"/>
          <w:b/>
          <w:bCs/>
          <w:sz w:val="24"/>
          <w:lang w:eastAsia="ja-JP"/>
        </w:rPr>
        <w:t>, 2022</w:t>
      </w:r>
    </w:p>
    <w:p w14:paraId="79986111" w14:textId="77777777" w:rsidR="000D41C4" w:rsidRPr="005653D0" w:rsidRDefault="000D41C4" w:rsidP="00FA08CD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5D0CC4C" w14:textId="130D7C16" w:rsidR="00C238EE" w:rsidRPr="005653D0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5653D0">
        <w:rPr>
          <w:rFonts w:ascii="Arial" w:hAnsi="Arial"/>
          <w:b/>
          <w:sz w:val="24"/>
          <w:lang w:val="en-US"/>
        </w:rPr>
        <w:t>Agenda Item:</w:t>
      </w:r>
      <w:r w:rsidRPr="005653D0">
        <w:rPr>
          <w:rFonts w:ascii="Arial" w:hAnsi="Arial"/>
          <w:sz w:val="24"/>
          <w:lang w:val="en-US"/>
        </w:rPr>
        <w:tab/>
      </w:r>
      <w:r w:rsidR="008D7746">
        <w:rPr>
          <w:rFonts w:ascii="Arial" w:hAnsi="Arial"/>
          <w:sz w:val="24"/>
          <w:lang w:val="en-US"/>
        </w:rPr>
        <w:t>9.</w:t>
      </w:r>
      <w:r w:rsidR="00A87251">
        <w:rPr>
          <w:rFonts w:ascii="Arial" w:hAnsi="Arial"/>
          <w:sz w:val="24"/>
          <w:lang w:val="en-US"/>
        </w:rPr>
        <w:t>1</w:t>
      </w:r>
      <w:r w:rsidR="008D7746">
        <w:rPr>
          <w:rFonts w:ascii="Arial" w:hAnsi="Arial"/>
          <w:sz w:val="24"/>
          <w:lang w:val="en-US"/>
        </w:rPr>
        <w:t>6</w:t>
      </w:r>
      <w:r w:rsidR="00F419FE">
        <w:rPr>
          <w:rFonts w:ascii="Arial" w:hAnsi="Arial"/>
          <w:sz w:val="24"/>
          <w:lang w:val="en-US"/>
        </w:rPr>
        <w:t>.1</w:t>
      </w:r>
    </w:p>
    <w:p w14:paraId="163A7B05" w14:textId="77777777" w:rsidR="003C5E2A" w:rsidRPr="005653D0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5653D0">
        <w:rPr>
          <w:rFonts w:ascii="Arial" w:hAnsi="Arial"/>
          <w:b/>
          <w:sz w:val="24"/>
        </w:rPr>
        <w:t xml:space="preserve">Source: </w:t>
      </w:r>
      <w:r w:rsidRPr="005653D0">
        <w:rPr>
          <w:rFonts w:ascii="Arial" w:hAnsi="Arial"/>
          <w:b/>
          <w:sz w:val="24"/>
        </w:rPr>
        <w:tab/>
      </w:r>
      <w:r w:rsidRPr="005653D0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2610753A" w:rsidR="003C5E2A" w:rsidRPr="005653D0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5653D0">
        <w:rPr>
          <w:rFonts w:ascii="Arial" w:hAnsi="Arial"/>
          <w:b/>
          <w:sz w:val="24"/>
        </w:rPr>
        <w:t>Title:</w:t>
      </w:r>
      <w:r w:rsidRPr="005653D0">
        <w:rPr>
          <w:rFonts w:ascii="Arial" w:hAnsi="Arial"/>
          <w:sz w:val="24"/>
        </w:rPr>
        <w:t xml:space="preserve"> </w:t>
      </w:r>
      <w:r w:rsidRPr="005653D0">
        <w:rPr>
          <w:rFonts w:ascii="Arial" w:hAnsi="Arial"/>
          <w:sz w:val="24"/>
        </w:rPr>
        <w:tab/>
      </w:r>
      <w:r w:rsidR="00A87251" w:rsidRPr="00A87251">
        <w:rPr>
          <w:rFonts w:ascii="Arial" w:hAnsi="Arial"/>
          <w:sz w:val="24"/>
        </w:rPr>
        <w:t>Discussion on enhancements for dedicated spectrum less than 5 MHz</w:t>
      </w:r>
    </w:p>
    <w:p w14:paraId="54B4FE2F" w14:textId="77777777" w:rsidR="00152C02" w:rsidRPr="005653D0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5653D0">
        <w:rPr>
          <w:rFonts w:ascii="Arial" w:hAnsi="Arial"/>
          <w:b/>
          <w:sz w:val="24"/>
        </w:rPr>
        <w:t>Document for:</w:t>
      </w:r>
      <w:r w:rsidRPr="005653D0">
        <w:rPr>
          <w:rFonts w:ascii="Arial" w:hAnsi="Arial"/>
          <w:sz w:val="24"/>
        </w:rPr>
        <w:tab/>
      </w:r>
      <w:r w:rsidRPr="005653D0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5653D0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5653D0">
        <w:rPr>
          <w:rFonts w:ascii="Arial" w:eastAsia="바탕" w:hAnsi="Arial" w:hint="eastAsia"/>
          <w:sz w:val="24"/>
          <w:lang w:eastAsia="ko-KR"/>
        </w:rPr>
        <w:t>and</w:t>
      </w:r>
      <w:r w:rsidR="00963DEA" w:rsidRPr="005653D0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5653D0">
        <w:rPr>
          <w:rFonts w:ascii="Arial" w:eastAsia="바탕" w:hAnsi="Arial" w:hint="eastAsia"/>
          <w:sz w:val="24"/>
          <w:lang w:eastAsia="ko-KR"/>
        </w:rPr>
        <w:t>d</w:t>
      </w:r>
      <w:r w:rsidR="00963DEA" w:rsidRPr="005653D0">
        <w:rPr>
          <w:rFonts w:ascii="Arial" w:eastAsia="바탕" w:hAnsi="Arial" w:hint="eastAsia"/>
          <w:sz w:val="24"/>
          <w:lang w:eastAsia="ko-KR"/>
        </w:rPr>
        <w:t>ecision</w:t>
      </w:r>
    </w:p>
    <w:p w14:paraId="3E882DB0" w14:textId="77777777" w:rsidR="00095BF5" w:rsidRPr="005653D0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3" w:name="_Ref87036880"/>
      <w:r w:rsidRPr="005653D0">
        <w:rPr>
          <w:rFonts w:eastAsia="바탕" w:hint="eastAsia"/>
          <w:b/>
          <w:lang w:eastAsia="ko-KR"/>
        </w:rPr>
        <w:t>Introduction</w:t>
      </w:r>
      <w:bookmarkEnd w:id="3"/>
    </w:p>
    <w:p w14:paraId="01ECCBE0" w14:textId="0FFF734A" w:rsidR="00C12217" w:rsidRPr="005653D0" w:rsidRDefault="005C0A03" w:rsidP="00C5416D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5653D0">
        <w:rPr>
          <w:rFonts w:eastAsia="맑은 고딕"/>
          <w:kern w:val="2"/>
          <w:sz w:val="22"/>
          <w:szCs w:val="22"/>
          <w:lang w:val="en-US" w:eastAsia="ko-KR"/>
        </w:rPr>
        <w:tab/>
      </w:r>
      <w:r w:rsidR="00D92FCD" w:rsidRPr="005653D0">
        <w:rPr>
          <w:rFonts w:eastAsia="맑은 고딕" w:hint="eastAsia"/>
          <w:kern w:val="2"/>
          <w:sz w:val="22"/>
          <w:szCs w:val="22"/>
          <w:lang w:val="en-US" w:eastAsia="ko-KR"/>
        </w:rPr>
        <w:t>The</w:t>
      </w:r>
      <w:r w:rsidR="00461EEF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92FCD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Re1-18 </w:t>
      </w:r>
      <w:r w:rsidR="00D82B5D">
        <w:rPr>
          <w:rFonts w:eastAsia="맑은 고딕"/>
          <w:kern w:val="2"/>
          <w:sz w:val="22"/>
          <w:szCs w:val="22"/>
          <w:lang w:val="en-US" w:eastAsia="ko-KR"/>
        </w:rPr>
        <w:t>W</w:t>
      </w:r>
      <w:r w:rsidR="00D92FCD" w:rsidRPr="005653D0">
        <w:rPr>
          <w:rFonts w:eastAsia="맑은 고딕"/>
          <w:kern w:val="2"/>
          <w:sz w:val="22"/>
          <w:szCs w:val="22"/>
          <w:lang w:val="en-US" w:eastAsia="ko-KR"/>
        </w:rPr>
        <w:t>I</w:t>
      </w:r>
      <w:r w:rsidR="00461EEF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titled “</w:t>
      </w:r>
      <w:r w:rsidR="00DD05DB" w:rsidRPr="00DD05DB">
        <w:rPr>
          <w:sz w:val="22"/>
          <w:szCs w:val="22"/>
        </w:rPr>
        <w:t>NR support for dedicated spectrum less than 5MHz for FR1</w:t>
      </w:r>
      <w:r w:rsidR="00461EEF" w:rsidRPr="005653D0">
        <w:rPr>
          <w:rFonts w:eastAsia="맑은 고딕"/>
          <w:kern w:val="2"/>
          <w:sz w:val="22"/>
          <w:szCs w:val="22"/>
          <w:lang w:val="en-US" w:eastAsia="ko-KR"/>
        </w:rPr>
        <w:t>” was approved</w:t>
      </w:r>
      <w:r w:rsidR="00410A8F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E779B8" w:rsidRPr="005653D0">
        <w:rPr>
          <w:rFonts w:eastAsia="맑은 고딕"/>
          <w:kern w:val="2"/>
          <w:sz w:val="22"/>
          <w:szCs w:val="22"/>
          <w:lang w:val="en-US" w:eastAsia="ko-KR"/>
        </w:rPr>
        <w:t>in</w:t>
      </w:r>
      <w:r w:rsidR="00E779B8" w:rsidRPr="005653D0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 w:rsidR="00E779B8" w:rsidRPr="005653D0">
        <w:rPr>
          <w:rFonts w:eastAsia="맑은 고딕"/>
          <w:kern w:val="2"/>
          <w:sz w:val="22"/>
          <w:szCs w:val="22"/>
          <w:lang w:val="en-US" w:eastAsia="ko-KR"/>
        </w:rPr>
        <w:t>RAN#</w:t>
      </w:r>
      <w:r w:rsidR="00557DBD" w:rsidRPr="005653D0">
        <w:rPr>
          <w:rFonts w:eastAsia="맑은 고딕"/>
          <w:kern w:val="2"/>
          <w:sz w:val="22"/>
          <w:szCs w:val="22"/>
          <w:lang w:val="en-US" w:eastAsia="ko-KR"/>
        </w:rPr>
        <w:t>9</w:t>
      </w:r>
      <w:r w:rsidR="00DD05DB">
        <w:rPr>
          <w:rFonts w:eastAsia="맑은 고딕"/>
          <w:kern w:val="2"/>
          <w:sz w:val="22"/>
          <w:szCs w:val="22"/>
          <w:lang w:val="en-US" w:eastAsia="ko-KR"/>
        </w:rPr>
        <w:t>4</w:t>
      </w:r>
      <w:r w:rsidR="00E779B8" w:rsidRPr="005653D0">
        <w:rPr>
          <w:rFonts w:eastAsia="맑은 고딕"/>
          <w:kern w:val="2"/>
          <w:sz w:val="22"/>
          <w:szCs w:val="22"/>
          <w:lang w:val="en-US" w:eastAsia="ko-KR"/>
        </w:rPr>
        <w:t>-e meeting</w:t>
      </w:r>
      <w:r w:rsidR="00461EEF" w:rsidRPr="005653D0">
        <w:rPr>
          <w:rFonts w:eastAsia="맑은 고딕"/>
          <w:kern w:val="2"/>
          <w:sz w:val="22"/>
          <w:szCs w:val="22"/>
          <w:lang w:val="en-US" w:eastAsia="ko-KR"/>
        </w:rPr>
        <w:t>.</w:t>
      </w:r>
      <w:r w:rsidR="00D92FCD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410A8F" w:rsidRPr="005653D0">
        <w:rPr>
          <w:rFonts w:eastAsia="맑은 고딕"/>
          <w:kern w:val="2"/>
          <w:sz w:val="22"/>
          <w:szCs w:val="22"/>
          <w:lang w:val="en-US" w:eastAsia="ko-KR"/>
        </w:rPr>
        <w:t>The</w:t>
      </w:r>
      <w:r w:rsidR="00DD05DB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82B5D">
        <w:rPr>
          <w:rFonts w:eastAsia="맑은 고딕"/>
          <w:kern w:val="2"/>
          <w:sz w:val="22"/>
          <w:szCs w:val="22"/>
          <w:lang w:val="en-US" w:eastAsia="ko-KR"/>
        </w:rPr>
        <w:t>W</w:t>
      </w:r>
      <w:r w:rsidR="00410A8F" w:rsidRPr="005653D0">
        <w:rPr>
          <w:rFonts w:eastAsia="맑은 고딕"/>
          <w:kern w:val="2"/>
          <w:sz w:val="22"/>
          <w:szCs w:val="22"/>
          <w:lang w:val="en-US" w:eastAsia="ko-KR"/>
        </w:rPr>
        <w:t>I objectives</w:t>
      </w:r>
      <w:r w:rsidR="00D82B5D">
        <w:rPr>
          <w:rFonts w:eastAsia="맑은 고딕"/>
          <w:kern w:val="2"/>
          <w:sz w:val="22"/>
          <w:szCs w:val="22"/>
          <w:lang w:val="en-US" w:eastAsia="ko-KR"/>
        </w:rPr>
        <w:t xml:space="preserve"> relevant to RAN1 discussion</w:t>
      </w:r>
      <w:r w:rsidR="00410A8F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82B5D">
        <w:rPr>
          <w:rFonts w:eastAsia="맑은 고딕"/>
          <w:kern w:val="2"/>
          <w:sz w:val="22"/>
          <w:szCs w:val="22"/>
          <w:lang w:val="en-US" w:eastAsia="ko-KR"/>
        </w:rPr>
        <w:t>are as follows</w:t>
      </w:r>
      <w:r w:rsidR="00557DBD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F5908"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begin"/>
      </w:r>
      <w:r w:rsidR="00DF5908" w:rsidRPr="005653D0">
        <w:rPr>
          <w:rFonts w:eastAsia="맑은 고딕"/>
          <w:kern w:val="2"/>
          <w:sz w:val="22"/>
          <w:szCs w:val="22"/>
          <w:lang w:val="en-US" w:eastAsia="ko-KR"/>
        </w:rPr>
        <w:instrText xml:space="preserve"> REF _Ref68547076 \n \h </w:instrText>
      </w:r>
      <w:r w:rsidR="00DF5908" w:rsidRPr="005653D0">
        <w:rPr>
          <w:rFonts w:eastAsia="맑은 고딕"/>
          <w:kern w:val="2"/>
          <w:sz w:val="22"/>
          <w:szCs w:val="22"/>
          <w:lang w:val="en-US" w:eastAsia="ko-KR"/>
        </w:rPr>
      </w:r>
      <w:r w:rsidR="00DF5908"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separate"/>
      </w:r>
      <w:r w:rsidR="00DF5908" w:rsidRPr="005653D0">
        <w:rPr>
          <w:rFonts w:eastAsia="맑은 고딕"/>
          <w:kern w:val="2"/>
          <w:sz w:val="22"/>
          <w:szCs w:val="22"/>
          <w:lang w:val="en-US" w:eastAsia="ko-KR"/>
        </w:rPr>
        <w:t>[1]</w:t>
      </w:r>
      <w:r w:rsidR="00DF5908" w:rsidRPr="005653D0">
        <w:rPr>
          <w:rFonts w:eastAsia="맑은 고딕"/>
          <w:kern w:val="2"/>
          <w:sz w:val="22"/>
          <w:szCs w:val="22"/>
          <w:lang w:val="en-US" w:eastAsia="ko-KR"/>
        </w:rPr>
        <w:fldChar w:fldCharType="end"/>
      </w:r>
      <w:r w:rsidR="00410A8F" w:rsidRPr="005653D0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C12217" w:rsidRPr="005653D0" w14:paraId="170B1ED7" w14:textId="77777777" w:rsidTr="00381ABB">
        <w:tc>
          <w:tcPr>
            <w:tcW w:w="9728" w:type="dxa"/>
            <w:shd w:val="clear" w:color="auto" w:fill="auto"/>
          </w:tcPr>
          <w:p w14:paraId="74ED2233" w14:textId="77777777" w:rsidR="00D82B5D" w:rsidRPr="00D82B5D" w:rsidRDefault="00D82B5D" w:rsidP="00D82B5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0" w:line="240" w:lineRule="auto"/>
              <w:ind w:left="1134" w:hanging="1134"/>
              <w:jc w:val="left"/>
              <w:textAlignment w:val="baseline"/>
              <w:outlineLvl w:val="1"/>
              <w:rPr>
                <w:rFonts w:ascii="Arial" w:eastAsia="SimSun" w:hAnsi="Arial"/>
                <w:sz w:val="32"/>
                <w:lang w:eastAsia="en-GB"/>
              </w:rPr>
            </w:pPr>
            <w:r w:rsidRPr="00D82B5D">
              <w:rPr>
                <w:rFonts w:ascii="Arial" w:eastAsia="SimSun" w:hAnsi="Arial"/>
                <w:sz w:val="32"/>
                <w:lang w:eastAsia="en-GB"/>
              </w:rPr>
              <w:lastRenderedPageBreak/>
              <w:t>4</w:t>
            </w:r>
            <w:r w:rsidRPr="00D82B5D">
              <w:rPr>
                <w:rFonts w:ascii="Arial" w:eastAsia="SimSun" w:hAnsi="Arial"/>
                <w:sz w:val="32"/>
                <w:lang w:eastAsia="en-GB"/>
              </w:rPr>
              <w:tab/>
              <w:t>Objective</w:t>
            </w:r>
          </w:p>
          <w:p w14:paraId="4845F570" w14:textId="39F6573E" w:rsidR="00D82B5D" w:rsidRPr="00D82B5D" w:rsidRDefault="00D82B5D" w:rsidP="00DD05D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134" w:hanging="1134"/>
              <w:jc w:val="left"/>
              <w:textAlignment w:val="baseline"/>
              <w:outlineLvl w:val="2"/>
              <w:rPr>
                <w:rFonts w:ascii="Arial" w:eastAsia="SimSun" w:hAnsi="Arial"/>
                <w:sz w:val="28"/>
                <w:lang w:eastAsia="en-GB"/>
              </w:rPr>
            </w:pPr>
            <w:r w:rsidRPr="00D82B5D">
              <w:rPr>
                <w:rFonts w:ascii="Arial" w:eastAsia="SimSun" w:hAnsi="Arial"/>
                <w:sz w:val="28"/>
                <w:lang w:eastAsia="en-GB"/>
              </w:rPr>
              <w:t>4.1</w:t>
            </w:r>
            <w:r w:rsidRPr="00D82B5D">
              <w:rPr>
                <w:rFonts w:ascii="Arial" w:eastAsia="SimSun" w:hAnsi="Arial"/>
                <w:sz w:val="28"/>
                <w:lang w:eastAsia="en-GB"/>
              </w:rPr>
              <w:tab/>
            </w:r>
            <w:r w:rsidR="00DD05DB" w:rsidRPr="00DD05DB">
              <w:rPr>
                <w:rFonts w:ascii="Arial" w:eastAsia="SimSun" w:hAnsi="Arial"/>
                <w:sz w:val="28"/>
                <w:lang w:eastAsia="en-GB"/>
              </w:rPr>
              <w:t>Objective of SI or Core part WI or Testing part WI</w:t>
            </w:r>
          </w:p>
          <w:p w14:paraId="382E3D3E" w14:textId="77777777" w:rsidR="00DD05DB" w:rsidRPr="00DD05DB" w:rsidRDefault="00DD05DB" w:rsidP="00DD05D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textAlignment w:val="baseline"/>
              <w:rPr>
                <w:rFonts w:eastAsia="SimSun"/>
                <w:iCs/>
                <w:lang w:val="en-US" w:eastAsia="zh-CN"/>
              </w:rPr>
            </w:pPr>
            <w:r w:rsidRPr="00DD05DB">
              <w:rPr>
                <w:rFonts w:eastAsia="SimSun"/>
                <w:iCs/>
                <w:lang w:val="en-US" w:eastAsia="zh-CN"/>
              </w:rPr>
              <w:t>The following objectives shall be included for dedicated FDD spectrum in FR1:</w:t>
            </w:r>
          </w:p>
          <w:p w14:paraId="60F0409F" w14:textId="77777777" w:rsidR="00DD05DB" w:rsidRPr="00DD05DB" w:rsidRDefault="00DD05DB" w:rsidP="00DD05DB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iCs/>
                <w:lang w:val="en-US" w:eastAsia="zh-CN"/>
              </w:rPr>
            </w:pPr>
            <w:r w:rsidRPr="00DD05DB">
              <w:rPr>
                <w:rFonts w:eastAsia="SimSun"/>
                <w:iCs/>
                <w:lang w:val="en-US" w:eastAsia="zh-CN"/>
              </w:rPr>
              <w:t>Identify and specify necessary changes to NR physical layer with minimum specification impact to operate in spectrum allocations from approximately 3 MHz up to below 5 MHz [RAN1]:</w:t>
            </w:r>
          </w:p>
          <w:p w14:paraId="7BEC1070" w14:textId="77777777" w:rsidR="00DD05DB" w:rsidRPr="00DD05DB" w:rsidRDefault="00DD05DB" w:rsidP="00DD05DB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709" w:hanging="283"/>
              <w:jc w:val="left"/>
              <w:textAlignment w:val="baseline"/>
              <w:rPr>
                <w:rFonts w:eastAsia="SimSun"/>
                <w:lang w:eastAsia="zh-CN"/>
              </w:rPr>
            </w:pPr>
            <w:r w:rsidRPr="00DD05DB">
              <w:rPr>
                <w:rFonts w:eastAsia="SimSun"/>
                <w:lang w:eastAsia="zh-CN"/>
              </w:rPr>
              <w:t>Restrict to subcarrier spacing of 15kHz and the use of normal cyclic prefix.</w:t>
            </w:r>
          </w:p>
          <w:p w14:paraId="2A3FA27B" w14:textId="77777777" w:rsidR="00DD05DB" w:rsidRPr="00DD05DB" w:rsidRDefault="00DD05DB" w:rsidP="00DD05DB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709" w:hanging="283"/>
              <w:jc w:val="left"/>
              <w:textAlignment w:val="baseline"/>
              <w:rPr>
                <w:rFonts w:eastAsia="SimSun"/>
                <w:iCs/>
                <w:lang w:val="en-US" w:eastAsia="zh-CN"/>
              </w:rPr>
            </w:pPr>
            <w:r w:rsidRPr="00DD05DB">
              <w:rPr>
                <w:rFonts w:eastAsia="SimSun"/>
                <w:lang w:eastAsia="zh-CN"/>
              </w:rPr>
              <w:t>For SSB:</w:t>
            </w:r>
          </w:p>
          <w:p w14:paraId="66492405" w14:textId="77777777" w:rsidR="00DD05DB" w:rsidRPr="00DD05DB" w:rsidRDefault="00DD05DB" w:rsidP="00DD05DB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iCs/>
                <w:lang w:val="en-US" w:eastAsia="zh-CN"/>
              </w:rPr>
            </w:pPr>
            <w:r w:rsidRPr="00DD05DB">
              <w:rPr>
                <w:rFonts w:eastAsia="SimSun"/>
                <w:lang w:eastAsia="zh-CN"/>
              </w:rPr>
              <w:t>Reuse PSS/SSS specification without puncturing.</w:t>
            </w:r>
          </w:p>
          <w:p w14:paraId="1EF7BDC4" w14:textId="77777777" w:rsidR="00DD05DB" w:rsidRPr="00DD05DB" w:rsidRDefault="00DD05DB" w:rsidP="00DD05DB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lang w:eastAsia="zh-CN"/>
              </w:rPr>
            </w:pPr>
            <w:r w:rsidRPr="00DD05DB">
              <w:rPr>
                <w:rFonts w:eastAsia="SimSun"/>
                <w:lang w:eastAsia="zh-CN"/>
              </w:rPr>
              <w:t xml:space="preserve">PBCH based on current design </w:t>
            </w:r>
          </w:p>
          <w:p w14:paraId="2137DBE6" w14:textId="77777777" w:rsidR="00DD05DB" w:rsidRPr="00DD05DB" w:rsidRDefault="00DD05DB" w:rsidP="00DD05DB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709" w:hanging="283"/>
              <w:jc w:val="left"/>
              <w:textAlignment w:val="baseline"/>
              <w:rPr>
                <w:rFonts w:eastAsia="SimSun"/>
                <w:lang w:eastAsia="zh-CN"/>
              </w:rPr>
            </w:pPr>
            <w:r w:rsidRPr="00DD05DB">
              <w:rPr>
                <w:rFonts w:eastAsia="SimSun"/>
                <w:lang w:eastAsia="zh-CN"/>
              </w:rPr>
              <w:t>Identify and specify necessary minimum changes to PDCCH, CSI-RS/TRS, PUCCH, and PRACH for functional support based on existing design, without optimization.</w:t>
            </w:r>
          </w:p>
          <w:p w14:paraId="76FBDC45" w14:textId="77777777" w:rsidR="00DD05DB" w:rsidRPr="00DD05DB" w:rsidRDefault="00DD05DB" w:rsidP="00DD05DB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iCs/>
                <w:lang w:val="en-US" w:eastAsia="zh-CN"/>
              </w:rPr>
            </w:pPr>
            <w:r w:rsidRPr="00DD05DB">
              <w:rPr>
                <w:rFonts w:eastAsia="SimSun"/>
                <w:iCs/>
                <w:lang w:val="en-US" w:eastAsia="zh-CN"/>
              </w:rPr>
              <w:t xml:space="preserve">Specify necessary RAN4 requirements to support deploying NR in spectrum allocations from approximately 3 MHz up to below 5 MHz [RAN4], including in bands n100, </w:t>
            </w:r>
            <w:r w:rsidRPr="00DD05DB">
              <w:rPr>
                <w:rFonts w:eastAsia="SimSun"/>
                <w:lang w:eastAsia="zh-CN"/>
              </w:rPr>
              <w:t>n8, n26 and n28</w:t>
            </w:r>
            <w:r w:rsidRPr="00DD05DB">
              <w:rPr>
                <w:rFonts w:eastAsia="SimSun"/>
                <w:iCs/>
                <w:lang w:val="en-US" w:eastAsia="zh-CN"/>
              </w:rPr>
              <w:t>:</w:t>
            </w:r>
          </w:p>
          <w:p w14:paraId="373E3B7A" w14:textId="77777777" w:rsidR="00DD05DB" w:rsidRPr="00DD05DB" w:rsidRDefault="00DD05DB" w:rsidP="00DD05DB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709" w:hanging="283"/>
              <w:jc w:val="left"/>
              <w:textAlignment w:val="baseline"/>
              <w:rPr>
                <w:rFonts w:eastAsia="SimSun"/>
                <w:lang w:eastAsia="zh-CN"/>
              </w:rPr>
            </w:pPr>
            <w:r w:rsidRPr="00DD05DB">
              <w:rPr>
                <w:rFonts w:eastAsia="SimSun"/>
                <w:lang w:eastAsia="zh-CN"/>
              </w:rPr>
              <w:t>Specify system parameters (including channel and sync rasters) for the associated dedicated spectrum.</w:t>
            </w:r>
          </w:p>
          <w:p w14:paraId="697C8D43" w14:textId="77777777" w:rsidR="00DD05DB" w:rsidRPr="00DD05DB" w:rsidRDefault="00DD05DB" w:rsidP="00DD05DB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709" w:hanging="283"/>
              <w:jc w:val="left"/>
              <w:textAlignment w:val="baseline"/>
              <w:rPr>
                <w:rFonts w:eastAsia="SimSun"/>
                <w:lang w:eastAsia="zh-CN"/>
              </w:rPr>
            </w:pPr>
            <w:r w:rsidRPr="00DD05DB">
              <w:rPr>
                <w:rFonts w:eastAsia="SimSun"/>
                <w:lang w:eastAsia="zh-CN"/>
              </w:rPr>
              <w:t>Minimize impact on RF requirements:</w:t>
            </w:r>
          </w:p>
          <w:p w14:paraId="6A442A4A" w14:textId="77777777" w:rsidR="00DD05DB" w:rsidRPr="00DD05DB" w:rsidRDefault="00DD05DB" w:rsidP="00DD05DB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lang w:eastAsia="zh-CN"/>
              </w:rPr>
            </w:pPr>
            <w:r w:rsidRPr="00DD05DB">
              <w:rPr>
                <w:rFonts w:eastAsia="SimSun"/>
                <w:lang w:eastAsia="zh-CN"/>
              </w:rPr>
              <w:t>Reuse 5 MHz channel bandwidth at least for FRMCS use case (assuming co-located NR and GSM-R with same operator).</w:t>
            </w:r>
          </w:p>
          <w:p w14:paraId="541748C0" w14:textId="77777777" w:rsidR="00DD05DB" w:rsidRPr="00DD05DB" w:rsidRDefault="00DD05DB" w:rsidP="00DD05DB">
            <w:pPr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jc w:val="left"/>
              <w:textAlignment w:val="baseline"/>
              <w:rPr>
                <w:rFonts w:eastAsia="SimSun"/>
                <w:lang w:eastAsia="zh-CN"/>
              </w:rPr>
            </w:pPr>
            <w:r w:rsidRPr="00DD05DB">
              <w:rPr>
                <w:rFonts w:eastAsia="SimSun"/>
                <w:lang w:eastAsia="zh-CN"/>
              </w:rPr>
              <w:t>Specify the required RF requirements for optional 3 MHz channel bandwidth in bands n100, n8, n26 and n28.</w:t>
            </w:r>
          </w:p>
          <w:p w14:paraId="2F6028D4" w14:textId="117A4F74" w:rsidR="00D82B5D" w:rsidRPr="00DD05DB" w:rsidRDefault="00DD05DB" w:rsidP="00DD05DB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709" w:hanging="283"/>
              <w:jc w:val="left"/>
              <w:textAlignment w:val="baseline"/>
              <w:rPr>
                <w:rFonts w:eastAsia="SimSun"/>
                <w:lang w:eastAsia="zh-CN"/>
              </w:rPr>
            </w:pPr>
            <w:r w:rsidRPr="00DD05DB">
              <w:rPr>
                <w:rFonts w:eastAsia="SimSun" w:hint="eastAsia"/>
                <w:lang w:eastAsia="zh-CN"/>
              </w:rPr>
              <w:t>S</w:t>
            </w:r>
            <w:r w:rsidRPr="00DD05DB">
              <w:rPr>
                <w:rFonts w:eastAsia="SimSun"/>
                <w:lang w:eastAsia="zh-CN"/>
              </w:rPr>
              <w:t>pecify RRM requirements while minimizing specification impact to support operation in dedicated spectrum allocations from approximately 3 MHz up to below 5 MHz.</w:t>
            </w:r>
          </w:p>
        </w:tc>
      </w:tr>
    </w:tbl>
    <w:p w14:paraId="7D304E8D" w14:textId="77777777" w:rsidR="00937B2B" w:rsidRPr="005653D0" w:rsidRDefault="00937B2B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5653D0">
        <w:rPr>
          <w:rFonts w:eastAsia="바탕" w:hint="eastAsia"/>
          <w:b/>
          <w:lang w:eastAsia="ko-KR"/>
        </w:rPr>
        <w:t>Discussion</w:t>
      </w:r>
    </w:p>
    <w:p w14:paraId="74C6891F" w14:textId="4C3CDB78" w:rsidR="00E3030E" w:rsidRPr="005653D0" w:rsidRDefault="00E6065E" w:rsidP="006920AE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5653D0">
        <w:rPr>
          <w:rFonts w:eastAsia="맑은 고딕"/>
          <w:kern w:val="2"/>
          <w:sz w:val="22"/>
          <w:szCs w:val="22"/>
          <w:lang w:eastAsia="ko-KR"/>
        </w:rPr>
        <w:tab/>
      </w:r>
      <w:r w:rsidR="00694D1C" w:rsidRPr="005653D0">
        <w:rPr>
          <w:rFonts w:eastAsia="맑은 고딕" w:hint="eastAsia"/>
          <w:kern w:val="2"/>
          <w:sz w:val="22"/>
          <w:szCs w:val="22"/>
          <w:lang w:eastAsia="ko-KR"/>
        </w:rPr>
        <w:t>I</w:t>
      </w:r>
      <w:r w:rsidR="00FC4310" w:rsidRPr="005653D0">
        <w:rPr>
          <w:rFonts w:eastAsia="맑은 고딕"/>
          <w:kern w:val="2"/>
          <w:sz w:val="22"/>
          <w:szCs w:val="22"/>
          <w:lang w:val="en-US" w:eastAsia="ko-KR"/>
        </w:rPr>
        <w:t>n this contribution, we present our view</w:t>
      </w:r>
      <w:r w:rsidR="00A8576C" w:rsidRPr="005653D0">
        <w:rPr>
          <w:rFonts w:eastAsia="맑은 고딕"/>
          <w:kern w:val="2"/>
          <w:sz w:val="22"/>
          <w:szCs w:val="22"/>
          <w:lang w:val="en-US" w:eastAsia="ko-KR"/>
        </w:rPr>
        <w:t>s</w:t>
      </w:r>
      <w:r w:rsidR="00FC4310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 on </w:t>
      </w:r>
      <w:r w:rsidR="00DD05DB">
        <w:rPr>
          <w:rFonts w:eastAsia="맑은 고딕"/>
          <w:kern w:val="2"/>
          <w:sz w:val="22"/>
          <w:szCs w:val="22"/>
          <w:lang w:val="en-US" w:eastAsia="ko-KR"/>
        </w:rPr>
        <w:t>potential enhancements</w:t>
      </w:r>
      <w:r w:rsidR="00DD05DB" w:rsidRPr="00DD05DB">
        <w:t xml:space="preserve"> </w:t>
      </w:r>
      <w:r w:rsidR="00DD05DB">
        <w:t xml:space="preserve">on NR for </w:t>
      </w:r>
      <w:r w:rsidR="00DD05DB" w:rsidRPr="00DD05DB">
        <w:rPr>
          <w:rFonts w:eastAsia="맑은 고딕"/>
          <w:kern w:val="2"/>
          <w:sz w:val="22"/>
          <w:szCs w:val="22"/>
          <w:lang w:val="en-US" w:eastAsia="ko-KR"/>
        </w:rPr>
        <w:t xml:space="preserve">dedicated </w:t>
      </w:r>
      <w:r w:rsidR="00DD05DB">
        <w:rPr>
          <w:rFonts w:eastAsia="맑은 고딕"/>
          <w:kern w:val="2"/>
          <w:sz w:val="22"/>
          <w:szCs w:val="22"/>
          <w:lang w:val="en-US" w:eastAsia="ko-KR"/>
        </w:rPr>
        <w:t xml:space="preserve">FDD </w:t>
      </w:r>
      <w:r w:rsidR="00DD05DB" w:rsidRPr="00DD05DB">
        <w:rPr>
          <w:rFonts w:eastAsia="맑은 고딕"/>
          <w:kern w:val="2"/>
          <w:sz w:val="22"/>
          <w:szCs w:val="22"/>
          <w:lang w:val="en-US" w:eastAsia="ko-KR"/>
        </w:rPr>
        <w:t>spectrum less than 5 MHz</w:t>
      </w:r>
      <w:r w:rsidR="00244A34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DD05DB">
        <w:rPr>
          <w:rFonts w:eastAsia="맑은 고딕"/>
          <w:kern w:val="2"/>
          <w:sz w:val="22"/>
          <w:szCs w:val="22"/>
          <w:lang w:val="en-US" w:eastAsia="ko-KR"/>
        </w:rPr>
        <w:t>in FR1</w:t>
      </w:r>
      <w:r w:rsidR="00270455" w:rsidRPr="005653D0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0ED61C16" w14:textId="77777777" w:rsidR="00897DA5" w:rsidRPr="00DD05DB" w:rsidRDefault="00897DA5" w:rsidP="006920AE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05C35489" w14:textId="2F4D8C7F" w:rsidR="00111274" w:rsidRPr="002106A1" w:rsidRDefault="00DD05DB" w:rsidP="002106A1">
      <w:pPr>
        <w:pStyle w:val="2"/>
        <w:numPr>
          <w:ilvl w:val="1"/>
          <w:numId w:val="1"/>
        </w:numPr>
        <w:tabs>
          <w:tab w:val="clear" w:pos="142"/>
          <w:tab w:val="num" w:pos="567"/>
        </w:tabs>
        <w:ind w:left="0" w:firstLine="0"/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lastRenderedPageBreak/>
        <w:t>Channel BW less than 5 MHz</w:t>
      </w:r>
    </w:p>
    <w:p w14:paraId="18ED20F0" w14:textId="7BBA96EF" w:rsidR="00122827" w:rsidRDefault="00244A34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ab/>
      </w:r>
      <w:r w:rsidR="00DD05DB">
        <w:rPr>
          <w:rFonts w:eastAsia="맑은 고딕"/>
          <w:kern w:val="2"/>
          <w:sz w:val="22"/>
          <w:szCs w:val="22"/>
          <w:lang w:eastAsia="ko-KR"/>
        </w:rPr>
        <w:t>Currently, the minimum channel BW supported in NR</w:t>
      </w:r>
      <w:r w:rsidR="00CA508C">
        <w:rPr>
          <w:rFonts w:eastAsia="맑은 고딕"/>
          <w:kern w:val="2"/>
          <w:sz w:val="22"/>
          <w:szCs w:val="22"/>
          <w:lang w:eastAsia="ko-KR"/>
        </w:rPr>
        <w:t xml:space="preserve"> specification TS38.101-1</w:t>
      </w:r>
      <w:r w:rsidR="00DD05DB">
        <w:rPr>
          <w:rFonts w:eastAsia="맑은 고딕"/>
          <w:kern w:val="2"/>
          <w:sz w:val="22"/>
          <w:szCs w:val="22"/>
          <w:lang w:eastAsia="ko-KR"/>
        </w:rPr>
        <w:t xml:space="preserve"> is 5 MHz. </w:t>
      </w:r>
      <w:r w:rsidR="00F80163" w:rsidRPr="00F80163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F80163" w:rsidRPr="00F80163">
        <w:rPr>
          <w:rFonts w:eastAsia="맑은 고딕"/>
          <w:kern w:val="2"/>
          <w:sz w:val="22"/>
          <w:szCs w:val="22"/>
          <w:lang w:eastAsia="ko-KR"/>
        </w:rPr>
        <w:instrText xml:space="preserve"> REF _Ref118737907 \h  \* MERGEFORMAT </w:instrText>
      </w:r>
      <w:r w:rsidR="00F80163" w:rsidRPr="00F80163">
        <w:rPr>
          <w:rFonts w:eastAsia="맑은 고딕"/>
          <w:kern w:val="2"/>
          <w:sz w:val="22"/>
          <w:szCs w:val="22"/>
          <w:lang w:eastAsia="ko-KR"/>
        </w:rPr>
      </w:r>
      <w:r w:rsidR="00F80163" w:rsidRPr="00F80163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F80163" w:rsidRPr="00F80163">
        <w:rPr>
          <w:sz w:val="22"/>
          <w:szCs w:val="22"/>
        </w:rPr>
        <w:t xml:space="preserve">Table </w:t>
      </w:r>
      <w:r w:rsidR="00F80163" w:rsidRPr="00F80163">
        <w:rPr>
          <w:noProof/>
          <w:sz w:val="22"/>
          <w:szCs w:val="22"/>
        </w:rPr>
        <w:t>1</w:t>
      </w:r>
      <w:r w:rsidR="00F80163" w:rsidRPr="00F80163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122827" w:rsidRPr="00F80163">
        <w:rPr>
          <w:rFonts w:eastAsia="맑은 고딕"/>
          <w:kern w:val="2"/>
          <w:sz w:val="22"/>
          <w:szCs w:val="22"/>
          <w:lang w:eastAsia="ko-KR"/>
        </w:rPr>
        <w:t xml:space="preserve"> shows</w:t>
      </w:r>
      <w:r w:rsidR="00EC1259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122827">
        <w:rPr>
          <w:rFonts w:eastAsia="맑은 고딕"/>
          <w:kern w:val="2"/>
          <w:sz w:val="22"/>
          <w:szCs w:val="22"/>
          <w:lang w:eastAsia="ko-KR"/>
        </w:rPr>
        <w:t>the maximum transmission bandwidth configuration N</w:t>
      </w:r>
      <w:r w:rsidR="00122827" w:rsidRPr="00122827">
        <w:rPr>
          <w:rFonts w:eastAsia="맑은 고딕"/>
          <w:kern w:val="2"/>
          <w:sz w:val="22"/>
          <w:szCs w:val="22"/>
          <w:vertAlign w:val="subscript"/>
          <w:lang w:eastAsia="ko-KR"/>
        </w:rPr>
        <w:t>RB</w:t>
      </w:r>
      <w:r w:rsidR="00122827">
        <w:rPr>
          <w:rFonts w:eastAsia="맑은 고딕"/>
          <w:kern w:val="2"/>
          <w:sz w:val="22"/>
          <w:szCs w:val="22"/>
          <w:lang w:eastAsia="ko-KR"/>
        </w:rPr>
        <w:t xml:space="preserve"> and </w:t>
      </w:r>
      <w:r w:rsidR="00EC1259">
        <w:rPr>
          <w:rFonts w:eastAsia="맑은 고딕"/>
          <w:kern w:val="2"/>
          <w:sz w:val="22"/>
          <w:szCs w:val="22"/>
          <w:lang w:eastAsia="ko-KR"/>
        </w:rPr>
        <w:t xml:space="preserve">the corresponding </w:t>
      </w:r>
      <w:r w:rsidR="00F80163">
        <w:rPr>
          <w:rFonts w:eastAsia="맑은 고딕"/>
          <w:kern w:val="2"/>
          <w:sz w:val="22"/>
          <w:szCs w:val="22"/>
          <w:lang w:eastAsia="ko-KR"/>
        </w:rPr>
        <w:t>R</w:t>
      </w:r>
      <w:r w:rsidR="00122827">
        <w:rPr>
          <w:rFonts w:eastAsia="맑은 고딕"/>
          <w:kern w:val="2"/>
          <w:sz w:val="22"/>
          <w:szCs w:val="22"/>
          <w:lang w:eastAsia="ko-KR"/>
        </w:rPr>
        <w:t xml:space="preserve">esource </w:t>
      </w:r>
      <w:r w:rsidR="00F80163">
        <w:rPr>
          <w:rFonts w:eastAsia="맑은 고딕"/>
          <w:kern w:val="2"/>
          <w:sz w:val="22"/>
          <w:szCs w:val="22"/>
          <w:lang w:eastAsia="ko-KR"/>
        </w:rPr>
        <w:t>U</w:t>
      </w:r>
      <w:r w:rsidR="00122827">
        <w:rPr>
          <w:rFonts w:eastAsia="맑은 고딕"/>
          <w:kern w:val="2"/>
          <w:sz w:val="22"/>
          <w:szCs w:val="22"/>
          <w:lang w:eastAsia="ko-KR"/>
        </w:rPr>
        <w:t>tilization</w:t>
      </w:r>
      <w:r w:rsidR="00F80163">
        <w:rPr>
          <w:rFonts w:eastAsia="맑은 고딕"/>
          <w:kern w:val="2"/>
          <w:sz w:val="22"/>
          <w:szCs w:val="22"/>
          <w:lang w:eastAsia="ko-KR"/>
        </w:rPr>
        <w:t xml:space="preserve"> (RU)</w:t>
      </w:r>
      <w:r w:rsidR="00122827">
        <w:rPr>
          <w:rFonts w:eastAsia="맑은 고딕"/>
          <w:kern w:val="2"/>
          <w:sz w:val="22"/>
          <w:szCs w:val="22"/>
          <w:lang w:eastAsia="ko-KR"/>
        </w:rPr>
        <w:t xml:space="preserve"> ratio for each of the channel BWs supported </w:t>
      </w:r>
      <w:r w:rsidR="00EC1259">
        <w:rPr>
          <w:rFonts w:eastAsia="맑은 고딕"/>
          <w:kern w:val="2"/>
          <w:sz w:val="22"/>
          <w:szCs w:val="22"/>
          <w:lang w:eastAsia="ko-KR"/>
        </w:rPr>
        <w:t xml:space="preserve">for 15 kHz SCS </w:t>
      </w:r>
      <w:r w:rsidR="00122827">
        <w:rPr>
          <w:rFonts w:eastAsia="맑은 고딕"/>
          <w:kern w:val="2"/>
          <w:sz w:val="22"/>
          <w:szCs w:val="22"/>
          <w:lang w:eastAsia="ko-KR"/>
        </w:rPr>
        <w:t xml:space="preserve">in NR. </w:t>
      </w:r>
      <w:r w:rsidR="00F80163">
        <w:rPr>
          <w:rFonts w:eastAsia="맑은 고딕"/>
          <w:kern w:val="2"/>
          <w:sz w:val="22"/>
          <w:szCs w:val="22"/>
          <w:lang w:eastAsia="ko-KR"/>
        </w:rPr>
        <w:t>The RU is calculated as follows:</w:t>
      </w:r>
    </w:p>
    <w:p w14:paraId="3F1F9359" w14:textId="77777777" w:rsidR="00F80163" w:rsidRPr="00F80163" w:rsidRDefault="00F80163" w:rsidP="00F80163">
      <w:pPr>
        <w:snapToGrid w:val="0"/>
        <w:spacing w:before="240" w:line="360" w:lineRule="auto"/>
        <w:jc w:val="center"/>
        <w:rPr>
          <w:rFonts w:eastAsia="바탕체"/>
          <w:sz w:val="24"/>
          <w:szCs w:val="24"/>
        </w:rPr>
      </w:pPr>
      <w:r w:rsidRPr="00F80163">
        <w:rPr>
          <w:rFonts w:eastAsia="바탕체"/>
          <w:sz w:val="24"/>
          <w:szCs w:val="24"/>
        </w:rPr>
        <w:t xml:space="preserve">RU </w:t>
      </w:r>
      <m:oMath>
        <m:r>
          <m:rPr>
            <m:sty m:val="p"/>
          </m:rPr>
          <w:rPr>
            <w:rFonts w:ascii="Cambria Math" w:eastAsia="바탕체" w:hAnsi="Cambria Math"/>
            <w:sz w:val="24"/>
            <w:szCs w:val="24"/>
          </w:rPr>
          <m:t>=</m:t>
        </m:r>
      </m:oMath>
      <w:r w:rsidRPr="00F80163">
        <w:rPr>
          <w:rFonts w:eastAsia="바탕체"/>
          <w:sz w:val="24"/>
          <w:szCs w:val="24"/>
        </w:rPr>
        <w:t xml:space="preserve"> (N</w:t>
      </w:r>
      <w:r w:rsidRPr="00F80163">
        <w:rPr>
          <w:rFonts w:eastAsia="바탕체"/>
          <w:sz w:val="24"/>
          <w:szCs w:val="24"/>
          <w:vertAlign w:val="subscript"/>
        </w:rPr>
        <w:t>RB</w:t>
      </w:r>
      <w:r w:rsidRPr="00F80163">
        <w:rPr>
          <w:rFonts w:eastAsia="바탕체"/>
          <w:sz w:val="24"/>
          <w:szCs w:val="24"/>
        </w:rPr>
        <w:t xml:space="preserve"> in MHz) / (channel BW in MHz)</w:t>
      </w:r>
    </w:p>
    <w:p w14:paraId="23A41802" w14:textId="6D326E4E" w:rsidR="00122827" w:rsidRPr="006A7181" w:rsidRDefault="00122827" w:rsidP="006A7181">
      <w:pPr>
        <w:pStyle w:val="af"/>
        <w:keepNext/>
        <w:ind w:left="0" w:firstLine="0"/>
        <w:jc w:val="center"/>
        <w:rPr>
          <w:b w:val="0"/>
          <w:sz w:val="22"/>
        </w:rPr>
      </w:pPr>
      <w:bookmarkStart w:id="4" w:name="_Ref118737907"/>
      <w:r w:rsidRPr="006A7181">
        <w:rPr>
          <w:b w:val="0"/>
          <w:sz w:val="22"/>
        </w:rPr>
        <w:t xml:space="preserve">Table </w:t>
      </w:r>
      <w:r w:rsidRPr="006A7181">
        <w:rPr>
          <w:b w:val="0"/>
          <w:sz w:val="22"/>
        </w:rPr>
        <w:fldChar w:fldCharType="begin"/>
      </w:r>
      <w:r w:rsidRPr="006A7181">
        <w:rPr>
          <w:b w:val="0"/>
          <w:sz w:val="22"/>
        </w:rPr>
        <w:instrText xml:space="preserve"> SEQ Table \* ARABIC </w:instrText>
      </w:r>
      <w:r w:rsidRPr="006A7181">
        <w:rPr>
          <w:b w:val="0"/>
          <w:sz w:val="22"/>
        </w:rPr>
        <w:fldChar w:fldCharType="separate"/>
      </w:r>
      <w:r w:rsidRPr="006A7181">
        <w:rPr>
          <w:b w:val="0"/>
          <w:noProof/>
          <w:sz w:val="22"/>
        </w:rPr>
        <w:t>1</w:t>
      </w:r>
      <w:r w:rsidRPr="006A7181">
        <w:rPr>
          <w:b w:val="0"/>
          <w:sz w:val="22"/>
        </w:rPr>
        <w:fldChar w:fldCharType="end"/>
      </w:r>
      <w:bookmarkEnd w:id="4"/>
      <w:r w:rsidRPr="006A7181">
        <w:rPr>
          <w:b w:val="0"/>
          <w:sz w:val="22"/>
        </w:rPr>
        <w:t xml:space="preserve"> </w:t>
      </w:r>
      <w:r w:rsidR="00EC1259" w:rsidRPr="006A7181">
        <w:rPr>
          <w:b w:val="0"/>
          <w:sz w:val="22"/>
        </w:rPr>
        <w:t>N</w:t>
      </w:r>
      <w:r w:rsidR="00EC1259" w:rsidRPr="006A7181">
        <w:rPr>
          <w:b w:val="0"/>
          <w:sz w:val="22"/>
          <w:vertAlign w:val="subscript"/>
        </w:rPr>
        <w:t>RB</w:t>
      </w:r>
      <w:r w:rsidR="00EC1259" w:rsidRPr="006A7181">
        <w:rPr>
          <w:b w:val="0"/>
          <w:sz w:val="22"/>
        </w:rPr>
        <w:t xml:space="preserve"> and the corresponding RU ratio for NR channel BWs with 15 kHz SCS</w:t>
      </w:r>
    </w:p>
    <w:tbl>
      <w:tblPr>
        <w:tblW w:w="8933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1"/>
        <w:gridCol w:w="957"/>
        <w:gridCol w:w="958"/>
        <w:gridCol w:w="958"/>
        <w:gridCol w:w="958"/>
        <w:gridCol w:w="957"/>
        <w:gridCol w:w="958"/>
        <w:gridCol w:w="958"/>
        <w:gridCol w:w="958"/>
      </w:tblGrid>
      <w:tr w:rsidR="00122827" w:rsidRPr="00122827" w14:paraId="74ED636E" w14:textId="77777777" w:rsidTr="00122827">
        <w:trPr>
          <w:trHeight w:val="17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9259" w14:textId="7E66938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>
              <w:rPr>
                <w:rFonts w:eastAsia="바탕체"/>
                <w:color w:val="000000"/>
                <w:sz w:val="22"/>
                <w:szCs w:val="24"/>
                <w:lang w:eastAsia="ko-KR"/>
              </w:rPr>
              <w:t>CH BW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2F6B" w14:textId="431F3C3B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5</w:t>
            </w:r>
            <w:r>
              <w:rPr>
                <w:rFonts w:eastAsia="바탕체"/>
                <w:color w:val="000000"/>
                <w:sz w:val="22"/>
                <w:szCs w:val="24"/>
                <w:lang w:eastAsia="ko-KR"/>
              </w:rPr>
              <w:t xml:space="preserve"> </w:t>
            </w: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MHz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BF7F6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10 MHz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54E8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15 MHz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3F7D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20 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9E3E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25 MHz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5F81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30 MHz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AD6F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40 MHz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B3F6E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50 MHz</w:t>
            </w:r>
          </w:p>
        </w:tc>
      </w:tr>
      <w:tr w:rsidR="00122827" w:rsidRPr="00122827" w14:paraId="7307D9BF" w14:textId="77777777" w:rsidTr="00122827">
        <w:trPr>
          <w:trHeight w:val="99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7E8D" w14:textId="514B47A2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N</w:t>
            </w:r>
            <w:r w:rsidRPr="00122827">
              <w:rPr>
                <w:rFonts w:eastAsia="바탕체"/>
                <w:color w:val="000000"/>
                <w:sz w:val="22"/>
                <w:szCs w:val="24"/>
                <w:vertAlign w:val="subscript"/>
                <w:lang w:eastAsia="ko-KR"/>
              </w:rPr>
              <w:t>RB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A11B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25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3E28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52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6AF6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79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1E74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106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4618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133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ED98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160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C91E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216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6921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4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4"/>
                <w:lang w:eastAsia="ko-KR"/>
              </w:rPr>
              <w:t>270</w:t>
            </w:r>
          </w:p>
        </w:tc>
      </w:tr>
      <w:tr w:rsidR="00122827" w:rsidRPr="00122827" w14:paraId="22E227A8" w14:textId="77777777" w:rsidTr="00122827">
        <w:trPr>
          <w:trHeight w:val="99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6E86" w14:textId="54876A76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4"/>
                <w:lang w:eastAsia="ko-KR"/>
              </w:rPr>
            </w:pPr>
            <w:r w:rsidRPr="00B10052">
              <w:rPr>
                <w:rFonts w:eastAsia="바탕체"/>
                <w:sz w:val="22"/>
                <w:szCs w:val="24"/>
                <w:lang w:eastAsia="ko-KR"/>
              </w:rPr>
              <w:t>RU ratio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D108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4"/>
                <w:lang w:eastAsia="ko-KR"/>
              </w:rPr>
            </w:pPr>
            <w:r w:rsidRPr="00122827">
              <w:rPr>
                <w:rFonts w:eastAsia="바탕체"/>
                <w:sz w:val="22"/>
                <w:szCs w:val="24"/>
                <w:lang w:eastAsia="ko-KR"/>
              </w:rPr>
              <w:t>0.9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EDE9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4"/>
                <w:lang w:eastAsia="ko-KR"/>
              </w:rPr>
            </w:pPr>
            <w:r w:rsidRPr="00122827">
              <w:rPr>
                <w:rFonts w:eastAsia="바탕체"/>
                <w:sz w:val="22"/>
                <w:szCs w:val="24"/>
                <w:lang w:eastAsia="ko-KR"/>
              </w:rPr>
              <w:t>0.936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BA7F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4"/>
                <w:lang w:eastAsia="ko-KR"/>
              </w:rPr>
            </w:pPr>
            <w:r w:rsidRPr="00122827">
              <w:rPr>
                <w:rFonts w:eastAsia="바탕체"/>
                <w:sz w:val="22"/>
                <w:szCs w:val="24"/>
                <w:lang w:eastAsia="ko-KR"/>
              </w:rPr>
              <w:t>0.948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4C1D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4"/>
                <w:lang w:eastAsia="ko-KR"/>
              </w:rPr>
            </w:pPr>
            <w:r w:rsidRPr="00122827">
              <w:rPr>
                <w:rFonts w:eastAsia="바탕체"/>
                <w:sz w:val="22"/>
                <w:szCs w:val="24"/>
                <w:lang w:eastAsia="ko-KR"/>
              </w:rPr>
              <w:t>0.954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EB4C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4"/>
                <w:lang w:eastAsia="ko-KR"/>
              </w:rPr>
            </w:pPr>
            <w:r w:rsidRPr="00122827">
              <w:rPr>
                <w:rFonts w:eastAsia="바탕체"/>
                <w:sz w:val="22"/>
                <w:szCs w:val="24"/>
                <w:lang w:eastAsia="ko-KR"/>
              </w:rPr>
              <w:t>0.958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98A1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4"/>
                <w:lang w:eastAsia="ko-KR"/>
              </w:rPr>
            </w:pPr>
            <w:r w:rsidRPr="00122827">
              <w:rPr>
                <w:rFonts w:eastAsia="바탕체"/>
                <w:sz w:val="22"/>
                <w:szCs w:val="24"/>
                <w:lang w:eastAsia="ko-KR"/>
              </w:rPr>
              <w:t>0.96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7200B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4"/>
                <w:lang w:eastAsia="ko-KR"/>
              </w:rPr>
            </w:pPr>
            <w:r w:rsidRPr="00122827">
              <w:rPr>
                <w:rFonts w:eastAsia="바탕체"/>
                <w:sz w:val="22"/>
                <w:szCs w:val="24"/>
                <w:lang w:eastAsia="ko-KR"/>
              </w:rPr>
              <w:t>0.972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31BF" w14:textId="77777777" w:rsidR="00122827" w:rsidRPr="00122827" w:rsidRDefault="00122827" w:rsidP="00122827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4"/>
                <w:lang w:eastAsia="ko-KR"/>
              </w:rPr>
            </w:pPr>
            <w:r w:rsidRPr="00122827">
              <w:rPr>
                <w:rFonts w:eastAsia="바탕체"/>
                <w:sz w:val="22"/>
                <w:szCs w:val="24"/>
                <w:lang w:eastAsia="ko-KR"/>
              </w:rPr>
              <w:t>0.972</w:t>
            </w:r>
          </w:p>
        </w:tc>
      </w:tr>
    </w:tbl>
    <w:p w14:paraId="7FA4943E" w14:textId="77777777" w:rsidR="005B4A4A" w:rsidRDefault="005B4A4A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01124B15" w14:textId="303E9DE9" w:rsidR="00B10052" w:rsidRDefault="00F80163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For </w:t>
      </w:r>
      <w:r w:rsidRPr="005B4A4A">
        <w:rPr>
          <w:rFonts w:eastAsia="맑은 고딕"/>
          <w:kern w:val="2"/>
          <w:sz w:val="22"/>
          <w:szCs w:val="22"/>
          <w:lang w:val="en-US" w:eastAsia="ko-KR"/>
        </w:rPr>
        <w:t>dedicated spectrum less than 5 MHz</w:t>
      </w:r>
      <w:r>
        <w:rPr>
          <w:rFonts w:eastAsia="맑은 고딕"/>
          <w:kern w:val="2"/>
          <w:sz w:val="22"/>
          <w:szCs w:val="22"/>
          <w:lang w:val="en-US" w:eastAsia="ko-KR"/>
        </w:rPr>
        <w:t>, for example</w:t>
      </w:r>
      <w:r w:rsidR="005B4A4A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122827">
        <w:rPr>
          <w:rFonts w:eastAsia="맑은 고딕"/>
          <w:kern w:val="2"/>
          <w:sz w:val="22"/>
          <w:szCs w:val="22"/>
          <w:lang w:val="en-US" w:eastAsia="ko-KR"/>
        </w:rPr>
        <w:t>3 MHz channel BW</w:t>
      </w:r>
      <w:r w:rsidR="005B4A4A">
        <w:rPr>
          <w:rFonts w:eastAsia="맑은 고딕"/>
          <w:kern w:val="2"/>
          <w:sz w:val="22"/>
          <w:szCs w:val="22"/>
          <w:lang w:val="en-US" w:eastAsia="ko-KR"/>
        </w:rPr>
        <w:t xml:space="preserve"> with the</w:t>
      </w:r>
      <w:r w:rsidR="00122827">
        <w:rPr>
          <w:rFonts w:eastAsia="맑은 고딕"/>
          <w:kern w:val="2"/>
          <w:sz w:val="22"/>
          <w:szCs w:val="22"/>
          <w:lang w:val="en-US" w:eastAsia="ko-KR"/>
        </w:rPr>
        <w:t xml:space="preserve"> following candidate</w:t>
      </w:r>
      <w:r w:rsidR="005B4A4A">
        <w:rPr>
          <w:rFonts w:eastAsia="맑은 고딕"/>
          <w:kern w:val="2"/>
          <w:sz w:val="22"/>
          <w:szCs w:val="22"/>
          <w:lang w:val="en-US" w:eastAsia="ko-KR"/>
        </w:rPr>
        <w:t xml:space="preserve"> N</w:t>
      </w:r>
      <w:r w:rsidR="005B4A4A" w:rsidRPr="005B4A4A">
        <w:rPr>
          <w:rFonts w:eastAsia="맑은 고딕"/>
          <w:kern w:val="2"/>
          <w:sz w:val="22"/>
          <w:szCs w:val="22"/>
          <w:vertAlign w:val="subscript"/>
          <w:lang w:val="en-US" w:eastAsia="ko-KR"/>
        </w:rPr>
        <w:t>RB</w:t>
      </w:r>
      <w:r w:rsidR="00122827">
        <w:rPr>
          <w:rFonts w:eastAsia="맑은 고딕"/>
          <w:kern w:val="2"/>
          <w:sz w:val="22"/>
          <w:szCs w:val="22"/>
          <w:lang w:val="en-US" w:eastAsia="ko-KR"/>
        </w:rPr>
        <w:t xml:space="preserve"> values can be </w:t>
      </w:r>
      <w:r w:rsidR="00122827" w:rsidRPr="006A7181">
        <w:rPr>
          <w:rFonts w:eastAsia="맑은 고딕"/>
          <w:kern w:val="2"/>
          <w:sz w:val="22"/>
          <w:szCs w:val="22"/>
          <w:lang w:val="en-US" w:eastAsia="ko-KR"/>
        </w:rPr>
        <w:t>considered</w:t>
      </w:r>
      <w:r w:rsidR="00B10052" w:rsidRPr="006A7181">
        <w:rPr>
          <w:rFonts w:eastAsia="맑은 고딕"/>
          <w:kern w:val="2"/>
          <w:sz w:val="22"/>
          <w:szCs w:val="22"/>
          <w:lang w:val="en-US" w:eastAsia="ko-KR"/>
        </w:rPr>
        <w:t>.</w:t>
      </w:r>
      <w:r w:rsidR="006A7181" w:rsidRPr="006A7181">
        <w:rPr>
          <w:rFonts w:eastAsia="맑은 고딕"/>
          <w:kern w:val="2"/>
          <w:sz w:val="22"/>
          <w:szCs w:val="22"/>
          <w:lang w:val="en-US" w:eastAsia="ko-KR"/>
        </w:rPr>
        <w:t xml:space="preserve"> (</w:t>
      </w:r>
      <w:r w:rsidR="006A7181" w:rsidRPr="006A7181">
        <w:rPr>
          <w:rFonts w:eastAsia="맑은 고딕"/>
          <w:kern w:val="2"/>
          <w:sz w:val="22"/>
          <w:szCs w:val="22"/>
          <w:lang w:val="en-US" w:eastAsia="ko-KR"/>
        </w:rPr>
        <w:fldChar w:fldCharType="begin"/>
      </w:r>
      <w:r w:rsidR="006A7181" w:rsidRPr="006A7181">
        <w:rPr>
          <w:rFonts w:eastAsia="맑은 고딕"/>
          <w:kern w:val="2"/>
          <w:sz w:val="22"/>
          <w:szCs w:val="22"/>
          <w:lang w:val="en-US" w:eastAsia="ko-KR"/>
        </w:rPr>
        <w:instrText xml:space="preserve"> REF _Ref118738774 \h  \* MERGEFORMAT </w:instrText>
      </w:r>
      <w:r w:rsidR="006A7181" w:rsidRPr="006A7181">
        <w:rPr>
          <w:rFonts w:eastAsia="맑은 고딕"/>
          <w:kern w:val="2"/>
          <w:sz w:val="22"/>
          <w:szCs w:val="22"/>
          <w:lang w:val="en-US" w:eastAsia="ko-KR"/>
        </w:rPr>
      </w:r>
      <w:r w:rsidR="006A7181" w:rsidRPr="006A7181">
        <w:rPr>
          <w:rFonts w:eastAsia="맑은 고딕"/>
          <w:kern w:val="2"/>
          <w:sz w:val="22"/>
          <w:szCs w:val="22"/>
          <w:lang w:val="en-US" w:eastAsia="ko-KR"/>
        </w:rPr>
        <w:fldChar w:fldCharType="separate"/>
      </w:r>
      <w:r w:rsidR="006A7181" w:rsidRPr="006A7181">
        <w:rPr>
          <w:sz w:val="22"/>
        </w:rPr>
        <w:t xml:space="preserve">Table </w:t>
      </w:r>
      <w:r w:rsidR="006A7181" w:rsidRPr="006A7181">
        <w:rPr>
          <w:noProof/>
          <w:sz w:val="22"/>
        </w:rPr>
        <w:t>2</w:t>
      </w:r>
      <w:r w:rsidR="006A7181" w:rsidRPr="006A7181">
        <w:rPr>
          <w:rFonts w:eastAsia="맑은 고딕"/>
          <w:kern w:val="2"/>
          <w:sz w:val="22"/>
          <w:szCs w:val="22"/>
          <w:lang w:val="en-US" w:eastAsia="ko-KR"/>
        </w:rPr>
        <w:fldChar w:fldCharType="end"/>
      </w:r>
      <w:r w:rsidR="006A7181" w:rsidRPr="006A7181">
        <w:rPr>
          <w:rFonts w:eastAsia="맑은 고딕"/>
          <w:kern w:val="2"/>
          <w:sz w:val="22"/>
          <w:szCs w:val="22"/>
          <w:lang w:val="en-US" w:eastAsia="ko-KR"/>
        </w:rPr>
        <w:t>)</w:t>
      </w:r>
    </w:p>
    <w:p w14:paraId="6F8058C9" w14:textId="110E1C0A" w:rsidR="00B10052" w:rsidRPr="006A7181" w:rsidRDefault="00B10052" w:rsidP="006A7181">
      <w:pPr>
        <w:pStyle w:val="af"/>
        <w:keepNext/>
        <w:ind w:left="0" w:firstLine="0"/>
        <w:jc w:val="center"/>
        <w:rPr>
          <w:b w:val="0"/>
          <w:sz w:val="22"/>
        </w:rPr>
      </w:pPr>
      <w:bookmarkStart w:id="5" w:name="_Ref118738774"/>
      <w:r w:rsidRPr="006A7181">
        <w:rPr>
          <w:b w:val="0"/>
          <w:sz w:val="22"/>
        </w:rPr>
        <w:t xml:space="preserve">Table </w:t>
      </w:r>
      <w:r w:rsidRPr="006A7181">
        <w:rPr>
          <w:b w:val="0"/>
          <w:sz w:val="22"/>
        </w:rPr>
        <w:fldChar w:fldCharType="begin"/>
      </w:r>
      <w:r w:rsidRPr="006A7181">
        <w:rPr>
          <w:b w:val="0"/>
          <w:sz w:val="22"/>
        </w:rPr>
        <w:instrText xml:space="preserve"> SEQ Table \* ARABIC </w:instrText>
      </w:r>
      <w:r w:rsidRPr="006A7181">
        <w:rPr>
          <w:b w:val="0"/>
          <w:sz w:val="22"/>
        </w:rPr>
        <w:fldChar w:fldCharType="separate"/>
      </w:r>
      <w:r w:rsidRPr="006A7181">
        <w:rPr>
          <w:b w:val="0"/>
          <w:noProof/>
          <w:sz w:val="22"/>
        </w:rPr>
        <w:t>2</w:t>
      </w:r>
      <w:r w:rsidRPr="006A7181">
        <w:rPr>
          <w:b w:val="0"/>
          <w:sz w:val="22"/>
        </w:rPr>
        <w:fldChar w:fldCharType="end"/>
      </w:r>
      <w:bookmarkEnd w:id="5"/>
      <w:r w:rsidRPr="006A7181">
        <w:rPr>
          <w:b w:val="0"/>
          <w:sz w:val="22"/>
        </w:rPr>
        <w:t xml:space="preserve"> </w:t>
      </w:r>
      <w:r w:rsidR="005B4A4A" w:rsidRPr="006A7181">
        <w:rPr>
          <w:b w:val="0"/>
          <w:sz w:val="22"/>
        </w:rPr>
        <w:t>Candidate N</w:t>
      </w:r>
      <w:r w:rsidR="005B4A4A" w:rsidRPr="006A7181">
        <w:rPr>
          <w:b w:val="0"/>
          <w:sz w:val="22"/>
          <w:vertAlign w:val="subscript"/>
        </w:rPr>
        <w:t>RB</w:t>
      </w:r>
      <w:r w:rsidR="005B4A4A" w:rsidRPr="006A7181">
        <w:rPr>
          <w:rFonts w:eastAsia="맑은 고딕"/>
          <w:kern w:val="2"/>
          <w:sz w:val="20"/>
          <w:szCs w:val="22"/>
          <w:lang w:val="en-US" w:eastAsia="ko-KR"/>
        </w:rPr>
        <w:t xml:space="preserve"> </w:t>
      </w:r>
      <w:r w:rsidR="005B4A4A" w:rsidRPr="006A7181">
        <w:rPr>
          <w:b w:val="0"/>
          <w:sz w:val="22"/>
        </w:rPr>
        <w:t xml:space="preserve">values </w:t>
      </w:r>
      <w:r w:rsidR="00F80163" w:rsidRPr="006A7181">
        <w:rPr>
          <w:b w:val="0"/>
          <w:sz w:val="22"/>
        </w:rPr>
        <w:t>for</w:t>
      </w:r>
      <w:r w:rsidR="005B4A4A" w:rsidRPr="006A7181">
        <w:rPr>
          <w:b w:val="0"/>
          <w:sz w:val="22"/>
        </w:rPr>
        <w:t xml:space="preserve"> 3 MHz channel BW </w:t>
      </w:r>
      <w:r w:rsidR="00F80163" w:rsidRPr="006A7181">
        <w:rPr>
          <w:b w:val="0"/>
          <w:sz w:val="22"/>
        </w:rPr>
        <w:t>with 15 kHz SCS</w:t>
      </w:r>
    </w:p>
    <w:tbl>
      <w:tblPr>
        <w:tblW w:w="5102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1"/>
        <w:gridCol w:w="957"/>
        <w:gridCol w:w="958"/>
        <w:gridCol w:w="958"/>
        <w:gridCol w:w="958"/>
      </w:tblGrid>
      <w:tr w:rsidR="00B10052" w:rsidRPr="005B4A4A" w14:paraId="634F3B58" w14:textId="77777777" w:rsidTr="00255F1E">
        <w:trPr>
          <w:trHeight w:val="17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F941" w14:textId="77777777" w:rsidR="00B10052" w:rsidRPr="00122827" w:rsidRDefault="00B10052" w:rsidP="00F24F7E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2"/>
                <w:lang w:val="en-US" w:eastAsia="ko-KR"/>
              </w:rPr>
            </w:pPr>
            <w:r w:rsidRPr="005B4A4A">
              <w:rPr>
                <w:rFonts w:eastAsia="바탕체"/>
                <w:color w:val="000000"/>
                <w:sz w:val="22"/>
                <w:szCs w:val="22"/>
                <w:lang w:eastAsia="ko-KR"/>
              </w:rPr>
              <w:t>CH BW</w:t>
            </w:r>
          </w:p>
        </w:tc>
        <w:tc>
          <w:tcPr>
            <w:tcW w:w="38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FFD6" w14:textId="3C5F0EBA" w:rsidR="00B10052" w:rsidRPr="00122827" w:rsidRDefault="00B10052" w:rsidP="00F24F7E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2"/>
                <w:lang w:val="en-US" w:eastAsia="ko-KR"/>
              </w:rPr>
            </w:pPr>
            <w:r w:rsidRPr="005B4A4A">
              <w:rPr>
                <w:rFonts w:eastAsia="바탕체"/>
                <w:color w:val="000000"/>
                <w:sz w:val="22"/>
                <w:szCs w:val="22"/>
                <w:lang w:eastAsia="ko-KR"/>
              </w:rPr>
              <w:t xml:space="preserve">3 </w:t>
            </w:r>
            <w:r w:rsidRPr="00122827">
              <w:rPr>
                <w:rFonts w:eastAsia="바탕체"/>
                <w:color w:val="000000"/>
                <w:sz w:val="22"/>
                <w:szCs w:val="22"/>
                <w:lang w:eastAsia="ko-KR"/>
              </w:rPr>
              <w:t>MHz</w:t>
            </w:r>
          </w:p>
        </w:tc>
      </w:tr>
      <w:tr w:rsidR="00B10052" w:rsidRPr="005B4A4A" w14:paraId="01D38E55" w14:textId="77777777" w:rsidTr="00B10052">
        <w:trPr>
          <w:trHeight w:val="99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7D9A" w14:textId="77777777" w:rsidR="00B10052" w:rsidRPr="00122827" w:rsidRDefault="00B10052" w:rsidP="00B10052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2"/>
                <w:lang w:val="en-US" w:eastAsia="ko-KR"/>
              </w:rPr>
            </w:pPr>
            <w:r w:rsidRPr="00122827">
              <w:rPr>
                <w:rFonts w:eastAsia="바탕체"/>
                <w:color w:val="000000"/>
                <w:sz w:val="22"/>
                <w:szCs w:val="22"/>
                <w:lang w:eastAsia="ko-KR"/>
              </w:rPr>
              <w:t>N</w:t>
            </w:r>
            <w:r w:rsidRPr="00122827">
              <w:rPr>
                <w:rFonts w:eastAsia="바탕체"/>
                <w:color w:val="000000"/>
                <w:sz w:val="22"/>
                <w:szCs w:val="22"/>
                <w:vertAlign w:val="subscript"/>
                <w:lang w:eastAsia="ko-KR"/>
              </w:rPr>
              <w:t>RB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36698" w14:textId="091D6652" w:rsidR="00B10052" w:rsidRPr="00122827" w:rsidRDefault="00B10052" w:rsidP="00B10052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2"/>
                <w:lang w:val="en-US" w:eastAsia="ko-KR"/>
              </w:rPr>
            </w:pPr>
            <w:r w:rsidRPr="005B4A4A">
              <w:rPr>
                <w:sz w:val="22"/>
                <w:szCs w:val="22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3B38E" w14:textId="2101CB85" w:rsidR="00B10052" w:rsidRPr="00122827" w:rsidRDefault="00B10052" w:rsidP="00B10052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2"/>
                <w:lang w:val="en-US" w:eastAsia="ko-KR"/>
              </w:rPr>
            </w:pPr>
            <w:r w:rsidRPr="005B4A4A">
              <w:rPr>
                <w:sz w:val="22"/>
                <w:szCs w:val="22"/>
              </w:rPr>
              <w:t>13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C1C5D" w14:textId="04FE8633" w:rsidR="00B10052" w:rsidRPr="00122827" w:rsidRDefault="00B10052" w:rsidP="00B10052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2"/>
                <w:lang w:val="en-US" w:eastAsia="ko-KR"/>
              </w:rPr>
            </w:pPr>
            <w:r w:rsidRPr="005B4A4A">
              <w:rPr>
                <w:sz w:val="22"/>
                <w:szCs w:val="22"/>
              </w:rPr>
              <w:t>14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8E418" w14:textId="45F57E25" w:rsidR="00B10052" w:rsidRPr="00122827" w:rsidRDefault="00B10052" w:rsidP="00B10052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color w:val="000000"/>
                <w:sz w:val="22"/>
                <w:szCs w:val="22"/>
                <w:lang w:val="en-US" w:eastAsia="ko-KR"/>
              </w:rPr>
            </w:pPr>
            <w:r w:rsidRPr="005B4A4A">
              <w:rPr>
                <w:sz w:val="22"/>
                <w:szCs w:val="22"/>
              </w:rPr>
              <w:t>15</w:t>
            </w:r>
          </w:p>
        </w:tc>
      </w:tr>
      <w:tr w:rsidR="00B10052" w:rsidRPr="005B4A4A" w14:paraId="0C3910EF" w14:textId="77777777" w:rsidTr="001D735A">
        <w:trPr>
          <w:trHeight w:val="99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F8DE" w14:textId="77777777" w:rsidR="00B10052" w:rsidRPr="00122827" w:rsidRDefault="00B10052" w:rsidP="00B10052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2"/>
                <w:lang w:eastAsia="ko-KR"/>
              </w:rPr>
            </w:pPr>
            <w:r w:rsidRPr="005B4A4A">
              <w:rPr>
                <w:rFonts w:eastAsia="바탕체"/>
                <w:sz w:val="22"/>
                <w:szCs w:val="22"/>
                <w:lang w:eastAsia="ko-KR"/>
              </w:rPr>
              <w:t>RU ratio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33A03" w14:textId="148EA87F" w:rsidR="00B10052" w:rsidRPr="00122827" w:rsidRDefault="00B10052" w:rsidP="00B10052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2"/>
                <w:lang w:eastAsia="ko-KR"/>
              </w:rPr>
            </w:pPr>
            <w:r w:rsidRPr="005B4A4A">
              <w:rPr>
                <w:sz w:val="22"/>
                <w:szCs w:val="22"/>
              </w:rPr>
              <w:t>0.72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55C02" w14:textId="7CB04197" w:rsidR="00B10052" w:rsidRPr="00122827" w:rsidRDefault="00B10052" w:rsidP="00B10052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2"/>
                <w:lang w:eastAsia="ko-KR"/>
              </w:rPr>
            </w:pPr>
            <w:r w:rsidRPr="005B4A4A">
              <w:rPr>
                <w:sz w:val="22"/>
                <w:szCs w:val="22"/>
              </w:rPr>
              <w:t>0.78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7872E" w14:textId="45D39C5E" w:rsidR="00B10052" w:rsidRPr="00122827" w:rsidRDefault="00B10052" w:rsidP="00B10052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2"/>
                <w:lang w:eastAsia="ko-KR"/>
              </w:rPr>
            </w:pPr>
            <w:r w:rsidRPr="005B4A4A">
              <w:rPr>
                <w:sz w:val="22"/>
                <w:szCs w:val="22"/>
              </w:rPr>
              <w:t>0.84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9AA01" w14:textId="67760BAC" w:rsidR="00B10052" w:rsidRPr="00122827" w:rsidRDefault="00B10052" w:rsidP="00B10052">
            <w:pPr>
              <w:spacing w:before="0" w:after="0" w:line="240" w:lineRule="auto"/>
              <w:ind w:left="0" w:firstLine="0"/>
              <w:jc w:val="center"/>
              <w:rPr>
                <w:rFonts w:eastAsia="바탕체"/>
                <w:sz w:val="22"/>
                <w:szCs w:val="22"/>
                <w:lang w:eastAsia="ko-KR"/>
              </w:rPr>
            </w:pPr>
            <w:r w:rsidRPr="005B4A4A">
              <w:rPr>
                <w:sz w:val="22"/>
                <w:szCs w:val="22"/>
              </w:rPr>
              <w:t>0.9</w:t>
            </w:r>
          </w:p>
        </w:tc>
      </w:tr>
    </w:tbl>
    <w:p w14:paraId="6B3303B3" w14:textId="77777777" w:rsidR="005B4A4A" w:rsidRDefault="005B4A4A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178E0650" w14:textId="46352954" w:rsidR="00B10052" w:rsidRPr="00B10052" w:rsidRDefault="005B4A4A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>For determining the number of PRBs for the channel BW for the dedicated spectrum less than 5 MHz, i</w:t>
      </w:r>
      <w:r w:rsidR="00B10052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n addition to the </w:t>
      </w:r>
      <w:r w:rsidR="00F80163">
        <w:rPr>
          <w:rFonts w:eastAsia="맑은 고딕"/>
          <w:kern w:val="2"/>
          <w:sz w:val="22"/>
          <w:szCs w:val="22"/>
          <w:lang w:val="en-US" w:eastAsia="ko-KR"/>
        </w:rPr>
        <w:t>RU</w:t>
      </w:r>
      <w:r w:rsidR="00B10052"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ratio and the adjacent frequency interferences, the following aspects can be </w:t>
      </w:r>
      <w:r w:rsidR="00B10052" w:rsidRPr="00B10052">
        <w:rPr>
          <w:rFonts w:eastAsia="맑은 고딕"/>
          <w:kern w:val="2"/>
          <w:sz w:val="22"/>
          <w:szCs w:val="22"/>
          <w:lang w:val="en-US" w:eastAsia="ko-KR"/>
        </w:rPr>
        <w:t>considered:</w:t>
      </w:r>
    </w:p>
    <w:p w14:paraId="11A18471" w14:textId="04470524" w:rsidR="00B10052" w:rsidRDefault="00B10052" w:rsidP="00B10052">
      <w:pPr>
        <w:pStyle w:val="ad"/>
        <w:numPr>
          <w:ilvl w:val="0"/>
          <w:numId w:val="44"/>
        </w:numPr>
        <w:spacing w:before="12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 xml:space="preserve">Number of PRBs supported for </w:t>
      </w:r>
      <w:r>
        <w:rPr>
          <w:rFonts w:ascii="Times New Roman" w:eastAsia="맑은 고딕" w:hAnsi="Times New Roman" w:hint="eastAsia"/>
          <w:kern w:val="2"/>
          <w:sz w:val="22"/>
          <w:szCs w:val="22"/>
          <w:lang w:val="en-US" w:eastAsia="ko-KR"/>
        </w:rPr>
        <w:t>DFT-precoding</w:t>
      </w:r>
      <w:r w:rsidR="00F80163"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 xml:space="preserve"> (12 and 15 are supported while 13 and 14 are not)</w:t>
      </w:r>
    </w:p>
    <w:p w14:paraId="4CA8E27C" w14:textId="56C34A80" w:rsidR="00B10052" w:rsidRDefault="00F80163" w:rsidP="00B10052">
      <w:pPr>
        <w:pStyle w:val="ad"/>
        <w:numPr>
          <w:ilvl w:val="0"/>
          <w:numId w:val="44"/>
        </w:numPr>
        <w:spacing w:before="12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>RB</w:t>
      </w:r>
      <w:r w:rsidR="00B10052"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>G size for resource allocation</w:t>
      </w:r>
      <w:r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 xml:space="preserve"> (2 for N</w:t>
      </w:r>
      <w:r w:rsidRPr="00F80163">
        <w:rPr>
          <w:rFonts w:ascii="Times New Roman" w:eastAsia="맑은 고딕" w:hAnsi="Times New Roman"/>
          <w:kern w:val="2"/>
          <w:sz w:val="22"/>
          <w:szCs w:val="22"/>
          <w:vertAlign w:val="subscript"/>
          <w:lang w:val="en-US" w:eastAsia="ko-KR"/>
        </w:rPr>
        <w:t>RB</w:t>
      </w:r>
      <w:r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 xml:space="preserve"> &lt;= 36)</w:t>
      </w:r>
    </w:p>
    <w:p w14:paraId="13148AC8" w14:textId="78D7AC00" w:rsidR="00EC1259" w:rsidRDefault="00B10052" w:rsidP="00BD575A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ab/>
        <w:t>Once the channel BW smaller than 5 MHz is determined, then as follow-on discussion</w:t>
      </w:r>
      <w:r w:rsidR="005B4A4A">
        <w:rPr>
          <w:rFonts w:eastAsia="맑은 고딕"/>
          <w:kern w:val="2"/>
          <w:sz w:val="22"/>
          <w:szCs w:val="22"/>
          <w:lang w:val="en-US" w:eastAsia="ko-KR"/>
        </w:rPr>
        <w:t>s,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issues such as whether to support smaller </w:t>
      </w:r>
      <w:r w:rsidR="00EC1259">
        <w:rPr>
          <w:rFonts w:eastAsia="맑은 고딕"/>
          <w:kern w:val="2"/>
          <w:sz w:val="22"/>
          <w:szCs w:val="22"/>
          <w:lang w:val="en-US" w:eastAsia="ko-KR"/>
        </w:rPr>
        <w:t>PR</w:t>
      </w:r>
      <w:r w:rsidR="006A7181">
        <w:rPr>
          <w:rFonts w:eastAsia="맑은 고딕"/>
          <w:kern w:val="2"/>
          <w:sz w:val="22"/>
          <w:szCs w:val="22"/>
          <w:lang w:val="en-US" w:eastAsia="ko-KR"/>
        </w:rPr>
        <w:t xml:space="preserve">G </w:t>
      </w:r>
      <w:r>
        <w:rPr>
          <w:rFonts w:eastAsia="맑은 고딕"/>
          <w:kern w:val="2"/>
          <w:sz w:val="22"/>
          <w:szCs w:val="22"/>
          <w:lang w:val="en-US" w:eastAsia="ko-KR"/>
        </w:rPr>
        <w:t>size, FDRA field optimization</w:t>
      </w:r>
      <w:r w:rsidR="005B4A4A">
        <w:rPr>
          <w:rFonts w:eastAsia="맑은 고딕"/>
          <w:kern w:val="2"/>
          <w:sz w:val="22"/>
          <w:szCs w:val="22"/>
          <w:lang w:val="en-US" w:eastAsia="ko-KR"/>
        </w:rPr>
        <w:t xml:space="preserve">, </w:t>
      </w:r>
      <w:r w:rsidR="00EC1259">
        <w:rPr>
          <w:rFonts w:eastAsia="맑은 고딕"/>
          <w:kern w:val="2"/>
          <w:sz w:val="22"/>
          <w:szCs w:val="22"/>
          <w:lang w:val="en-US" w:eastAsia="ko-KR"/>
        </w:rPr>
        <w:t>etc.</w:t>
      </w:r>
      <w:r w:rsidR="005B4A4A">
        <w:rPr>
          <w:rFonts w:eastAsia="맑은 고딕"/>
          <w:kern w:val="2"/>
          <w:sz w:val="22"/>
          <w:szCs w:val="22"/>
          <w:lang w:val="en-US" w:eastAsia="ko-KR"/>
        </w:rPr>
        <w:t>,</w:t>
      </w:r>
      <w:r w:rsidR="00EC1259">
        <w:rPr>
          <w:rFonts w:eastAsia="맑은 고딕"/>
          <w:kern w:val="2"/>
          <w:sz w:val="22"/>
          <w:szCs w:val="22"/>
          <w:lang w:val="en-US" w:eastAsia="ko-KR"/>
        </w:rPr>
        <w:t xml:space="preserve"> can also be </w:t>
      </w:r>
      <w:r w:rsidR="005B4A4A">
        <w:rPr>
          <w:rFonts w:eastAsia="맑은 고딕"/>
          <w:kern w:val="2"/>
          <w:sz w:val="22"/>
          <w:szCs w:val="22"/>
          <w:lang w:val="en-US" w:eastAsia="ko-KR"/>
        </w:rPr>
        <w:t>considered</w:t>
      </w:r>
      <w:r w:rsidR="00EC1259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340F08B8" w14:textId="77777777" w:rsidR="00025758" w:rsidRPr="00222C74" w:rsidRDefault="00025758" w:rsidP="00025758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36DF82DC" w14:textId="779C5F4C" w:rsidR="00E6798A" w:rsidRPr="005653D0" w:rsidRDefault="005B4A4A" w:rsidP="00222C74">
      <w:pPr>
        <w:pStyle w:val="2"/>
        <w:numPr>
          <w:ilvl w:val="1"/>
          <w:numId w:val="1"/>
        </w:numPr>
        <w:tabs>
          <w:tab w:val="clear" w:pos="142"/>
          <w:tab w:val="num" w:pos="567"/>
        </w:tabs>
        <w:ind w:left="0" w:firstLine="0"/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Enhancements on SSB</w:t>
      </w:r>
    </w:p>
    <w:p w14:paraId="43BF360E" w14:textId="4BFD6C0B" w:rsidR="00666EA3" w:rsidRDefault="00666EA3" w:rsidP="00666EA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ab/>
      </w:r>
      <w:r w:rsidR="005B4A4A">
        <w:rPr>
          <w:rFonts w:eastAsia="맑은 고딕"/>
          <w:kern w:val="2"/>
          <w:sz w:val="22"/>
          <w:szCs w:val="22"/>
          <w:lang w:eastAsia="ko-KR"/>
        </w:rPr>
        <w:t xml:space="preserve">SSB consists of PSS, SSS and </w:t>
      </w:r>
      <w:r w:rsidR="004A799E">
        <w:rPr>
          <w:rFonts w:eastAsia="맑은 고딕"/>
          <w:kern w:val="2"/>
          <w:sz w:val="22"/>
          <w:szCs w:val="22"/>
          <w:lang w:eastAsia="ko-KR"/>
        </w:rPr>
        <w:t xml:space="preserve">PBCH. As shown </w:t>
      </w:r>
      <w:r w:rsidR="004A799E" w:rsidRPr="006A7181">
        <w:rPr>
          <w:rFonts w:eastAsia="맑은 고딕"/>
          <w:kern w:val="2"/>
          <w:sz w:val="22"/>
          <w:szCs w:val="22"/>
          <w:lang w:eastAsia="ko-KR"/>
        </w:rPr>
        <w:t xml:space="preserve">in </w:t>
      </w:r>
      <w:r w:rsidR="006A7181" w:rsidRPr="006A7181">
        <w:rPr>
          <w:rFonts w:eastAsia="맑은 고딕"/>
          <w:kern w:val="2"/>
          <w:sz w:val="22"/>
          <w:szCs w:val="22"/>
          <w:lang w:eastAsia="ko-KR"/>
        </w:rPr>
        <w:fldChar w:fldCharType="begin"/>
      </w:r>
      <w:r w:rsidR="006A7181" w:rsidRPr="006A7181">
        <w:rPr>
          <w:rFonts w:eastAsia="맑은 고딕"/>
          <w:kern w:val="2"/>
          <w:sz w:val="22"/>
          <w:szCs w:val="22"/>
          <w:lang w:eastAsia="ko-KR"/>
        </w:rPr>
        <w:instrText xml:space="preserve"> REF _Ref118738804 \h  \* MERGEFORMAT </w:instrText>
      </w:r>
      <w:r w:rsidR="006A7181" w:rsidRPr="006A7181">
        <w:rPr>
          <w:rFonts w:eastAsia="맑은 고딕"/>
          <w:kern w:val="2"/>
          <w:sz w:val="22"/>
          <w:szCs w:val="22"/>
          <w:lang w:eastAsia="ko-KR"/>
        </w:rPr>
      </w:r>
      <w:r w:rsidR="006A7181" w:rsidRPr="006A7181">
        <w:rPr>
          <w:rFonts w:eastAsia="맑은 고딕"/>
          <w:kern w:val="2"/>
          <w:sz w:val="22"/>
          <w:szCs w:val="22"/>
          <w:lang w:eastAsia="ko-KR"/>
        </w:rPr>
        <w:fldChar w:fldCharType="separate"/>
      </w:r>
      <w:r w:rsidR="006A7181" w:rsidRPr="006A7181">
        <w:rPr>
          <w:sz w:val="22"/>
        </w:rPr>
        <w:t xml:space="preserve">Figure </w:t>
      </w:r>
      <w:r w:rsidR="006A7181" w:rsidRPr="006A7181">
        <w:rPr>
          <w:noProof/>
          <w:sz w:val="22"/>
        </w:rPr>
        <w:t>1</w:t>
      </w:r>
      <w:r w:rsidR="006A7181" w:rsidRPr="006A7181">
        <w:rPr>
          <w:rFonts w:eastAsia="맑은 고딕"/>
          <w:kern w:val="2"/>
          <w:sz w:val="22"/>
          <w:szCs w:val="22"/>
          <w:lang w:eastAsia="ko-KR"/>
        </w:rPr>
        <w:fldChar w:fldCharType="end"/>
      </w:r>
      <w:r w:rsidR="006A7181" w:rsidRPr="006A7181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4A799E" w:rsidRPr="006A7181">
        <w:rPr>
          <w:rFonts w:eastAsia="맑은 고딕"/>
          <w:kern w:val="2"/>
          <w:sz w:val="22"/>
          <w:szCs w:val="22"/>
          <w:lang w:eastAsia="ko-KR"/>
        </w:rPr>
        <w:t>below</w:t>
      </w:r>
      <w:r w:rsidR="004A799E">
        <w:rPr>
          <w:rFonts w:eastAsia="맑은 고딕"/>
          <w:kern w:val="2"/>
          <w:sz w:val="22"/>
          <w:szCs w:val="22"/>
          <w:lang w:eastAsia="ko-KR"/>
        </w:rPr>
        <w:t>, PSS and SSS occupies less than 12 PRBs which</w:t>
      </w:r>
      <w:r w:rsidR="0015692D">
        <w:rPr>
          <w:rFonts w:eastAsia="맑은 고딕"/>
          <w:kern w:val="2"/>
          <w:sz w:val="22"/>
          <w:szCs w:val="22"/>
          <w:lang w:eastAsia="ko-KR"/>
        </w:rPr>
        <w:t xml:space="preserve"> is 2.16 MHz for 15 kHz SCS, so that they can be reused without any </w:t>
      </w:r>
      <w:r w:rsidR="006A7181">
        <w:rPr>
          <w:rFonts w:eastAsia="맑은 고딕"/>
          <w:kern w:val="2"/>
          <w:sz w:val="22"/>
          <w:szCs w:val="22"/>
          <w:lang w:eastAsia="ko-KR"/>
        </w:rPr>
        <w:t>modification</w:t>
      </w:r>
      <w:r w:rsidR="0015692D">
        <w:rPr>
          <w:rFonts w:eastAsia="맑은 고딕"/>
          <w:kern w:val="2"/>
          <w:sz w:val="22"/>
          <w:szCs w:val="22"/>
          <w:lang w:eastAsia="ko-KR"/>
        </w:rPr>
        <w:t>.</w:t>
      </w:r>
    </w:p>
    <w:p w14:paraId="408DD7B4" w14:textId="77777777" w:rsidR="006A7181" w:rsidRDefault="004A799E" w:rsidP="006A7181">
      <w:pPr>
        <w:keepNext/>
        <w:spacing w:before="120" w:line="240" w:lineRule="auto"/>
        <w:ind w:left="0" w:firstLine="0"/>
        <w:jc w:val="center"/>
      </w:pPr>
      <w:r>
        <w:object w:dxaOrig="7351" w:dyaOrig="10516" w14:anchorId="6B1998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7pt;height:310pt" o:ole="">
            <v:imagedata r:id="rId8" o:title=""/>
          </v:shape>
          <o:OLEObject Type="Embed" ProgID="Visio.Drawing.15" ShapeID="_x0000_i1025" DrawAspect="Content" ObjectID="_1729367424" r:id="rId9"/>
        </w:object>
      </w:r>
    </w:p>
    <w:p w14:paraId="111DC4DC" w14:textId="68EA90EF" w:rsidR="005B4A4A" w:rsidRPr="006A7181" w:rsidRDefault="006A7181" w:rsidP="006A7181">
      <w:pPr>
        <w:pStyle w:val="af"/>
        <w:ind w:left="0" w:firstLine="0"/>
        <w:jc w:val="center"/>
        <w:rPr>
          <w:rFonts w:eastAsia="맑은 고딕"/>
          <w:b w:val="0"/>
          <w:kern w:val="2"/>
          <w:sz w:val="20"/>
          <w:szCs w:val="22"/>
          <w:lang w:eastAsia="ko-KR"/>
        </w:rPr>
      </w:pPr>
      <w:bookmarkStart w:id="6" w:name="_Ref118738804"/>
      <w:r w:rsidRPr="006A7181">
        <w:rPr>
          <w:b w:val="0"/>
          <w:sz w:val="22"/>
        </w:rPr>
        <w:t xml:space="preserve">Figure </w:t>
      </w:r>
      <w:r w:rsidRPr="006A7181">
        <w:rPr>
          <w:b w:val="0"/>
          <w:sz w:val="22"/>
        </w:rPr>
        <w:fldChar w:fldCharType="begin"/>
      </w:r>
      <w:r w:rsidRPr="006A7181">
        <w:rPr>
          <w:b w:val="0"/>
          <w:sz w:val="22"/>
        </w:rPr>
        <w:instrText xml:space="preserve"> SEQ Figure \* ARABIC </w:instrText>
      </w:r>
      <w:r w:rsidRPr="006A7181">
        <w:rPr>
          <w:b w:val="0"/>
          <w:sz w:val="22"/>
        </w:rPr>
        <w:fldChar w:fldCharType="separate"/>
      </w:r>
      <w:r w:rsidRPr="006A7181">
        <w:rPr>
          <w:b w:val="0"/>
          <w:noProof/>
          <w:sz w:val="22"/>
        </w:rPr>
        <w:t>1</w:t>
      </w:r>
      <w:r w:rsidRPr="006A7181">
        <w:rPr>
          <w:b w:val="0"/>
          <w:sz w:val="22"/>
        </w:rPr>
        <w:fldChar w:fldCharType="end"/>
      </w:r>
      <w:bookmarkEnd w:id="6"/>
      <w:r w:rsidRPr="006A7181">
        <w:rPr>
          <w:b w:val="0"/>
          <w:sz w:val="22"/>
        </w:rPr>
        <w:t xml:space="preserve"> Time and frequency structure of SSB</w:t>
      </w:r>
    </w:p>
    <w:p w14:paraId="5426CEA4" w14:textId="77777777" w:rsidR="006A7181" w:rsidRDefault="006A7181" w:rsidP="00666EA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72AABD14" w14:textId="5C7F5546" w:rsidR="006655FD" w:rsidRDefault="0015692D" w:rsidP="00666EA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 w:hint="eastAsia"/>
          <w:kern w:val="2"/>
          <w:sz w:val="22"/>
          <w:szCs w:val="22"/>
          <w:lang w:eastAsia="ko-KR"/>
        </w:rPr>
        <w:tab/>
        <w:t>On the other hand, PBCH may need to be punctured, depending on the channel BW of the dedicated spectrum</w:t>
      </w:r>
      <w:r w:rsidR="006A7181">
        <w:rPr>
          <w:rFonts w:eastAsia="맑은 고딕"/>
          <w:kern w:val="2"/>
          <w:sz w:val="22"/>
          <w:szCs w:val="22"/>
          <w:lang w:eastAsia="ko-KR"/>
        </w:rPr>
        <w:t xml:space="preserve"> less than 5 MHz</w:t>
      </w:r>
      <w:r>
        <w:rPr>
          <w:rFonts w:eastAsia="맑은 고딕" w:hint="eastAsia"/>
          <w:kern w:val="2"/>
          <w:sz w:val="22"/>
          <w:szCs w:val="22"/>
          <w:lang w:eastAsia="ko-KR"/>
        </w:rPr>
        <w:t xml:space="preserve">. </w:t>
      </w:r>
      <w:r w:rsidR="006A7181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PBCH occupies 20 PRBs which is 3.6 MHz for 15 kHz SCS </w:t>
      </w:r>
      <w:r w:rsidR="006A7181">
        <w:rPr>
          <w:rFonts w:eastAsia="맑은 고딕"/>
          <w:kern w:val="2"/>
          <w:sz w:val="22"/>
          <w:szCs w:val="22"/>
          <w:lang w:eastAsia="ko-KR"/>
        </w:rPr>
        <w:t>for which, assuming</w:t>
      </w:r>
      <w:r>
        <w:rPr>
          <w:rFonts w:eastAsia="맑은 고딕"/>
          <w:kern w:val="2"/>
          <w:sz w:val="22"/>
          <w:szCs w:val="22"/>
          <w:lang w:eastAsia="ko-KR"/>
        </w:rPr>
        <w:t xml:space="preserve"> the channel BW </w:t>
      </w:r>
      <w:r w:rsidR="006A7181">
        <w:rPr>
          <w:rFonts w:eastAsia="맑은 고딕"/>
          <w:kern w:val="2"/>
          <w:sz w:val="22"/>
          <w:szCs w:val="22"/>
          <w:lang w:eastAsia="ko-KR"/>
        </w:rPr>
        <w:t>of</w:t>
      </w:r>
      <w:r>
        <w:rPr>
          <w:rFonts w:eastAsia="맑은 고딕"/>
          <w:kern w:val="2"/>
          <w:sz w:val="22"/>
          <w:szCs w:val="22"/>
          <w:lang w:eastAsia="ko-KR"/>
        </w:rPr>
        <w:t xml:space="preserve"> 3 MHz, puncturing is unavoidable. If puncturing is to be supported for PBCH, we need to discuss which part of the PBCH is to be punctured as a follow-on</w:t>
      </w:r>
      <w:r w:rsidR="006655FD">
        <w:rPr>
          <w:rFonts w:eastAsia="맑은 고딕"/>
          <w:kern w:val="2"/>
          <w:sz w:val="22"/>
          <w:szCs w:val="22"/>
          <w:lang w:eastAsia="ko-KR"/>
        </w:rPr>
        <w:t xml:space="preserve"> discussion</w:t>
      </w:r>
      <w:r>
        <w:rPr>
          <w:rFonts w:eastAsia="맑은 고딕"/>
          <w:kern w:val="2"/>
          <w:sz w:val="22"/>
          <w:szCs w:val="22"/>
          <w:lang w:eastAsia="ko-KR"/>
        </w:rPr>
        <w:t>.</w:t>
      </w:r>
      <w:r w:rsidR="006655FD">
        <w:rPr>
          <w:rFonts w:eastAsia="맑은 고딕"/>
          <w:kern w:val="2"/>
          <w:sz w:val="22"/>
          <w:szCs w:val="22"/>
          <w:lang w:eastAsia="ko-KR"/>
        </w:rPr>
        <w:t xml:space="preserve"> One factor to </w:t>
      </w:r>
      <w:r w:rsidR="00543DDC">
        <w:rPr>
          <w:rFonts w:eastAsia="맑은 고딕"/>
          <w:kern w:val="2"/>
          <w:sz w:val="22"/>
          <w:szCs w:val="22"/>
          <w:lang w:eastAsia="ko-KR"/>
        </w:rPr>
        <w:t>affect</w:t>
      </w:r>
      <w:r w:rsidR="006655FD">
        <w:rPr>
          <w:rFonts w:eastAsia="맑은 고딕"/>
          <w:kern w:val="2"/>
          <w:sz w:val="22"/>
          <w:szCs w:val="22"/>
          <w:lang w:eastAsia="ko-KR"/>
        </w:rPr>
        <w:t xml:space="preserve"> where to puncture in the PBCH would be </w:t>
      </w:r>
      <w:r w:rsidR="006A7181">
        <w:rPr>
          <w:rFonts w:eastAsia="맑은 고딕"/>
          <w:kern w:val="2"/>
          <w:sz w:val="22"/>
          <w:szCs w:val="22"/>
          <w:lang w:eastAsia="ko-KR"/>
        </w:rPr>
        <w:t xml:space="preserve">the location of sync raster within the channel BW. </w:t>
      </w:r>
      <w:r w:rsidR="009E4091">
        <w:rPr>
          <w:rFonts w:eastAsia="맑은 고딕"/>
          <w:kern w:val="2"/>
          <w:sz w:val="22"/>
          <w:szCs w:val="22"/>
          <w:lang w:eastAsia="ko-KR"/>
        </w:rPr>
        <w:t xml:space="preserve">That is, if </w:t>
      </w:r>
      <w:r w:rsidR="006655FD">
        <w:rPr>
          <w:rFonts w:eastAsia="맑은 고딕"/>
          <w:kern w:val="2"/>
          <w:sz w:val="22"/>
          <w:szCs w:val="22"/>
          <w:lang w:eastAsia="ko-KR"/>
        </w:rPr>
        <w:t xml:space="preserve">the sync raster </w:t>
      </w:r>
      <w:r w:rsidR="00543DDC">
        <w:rPr>
          <w:rFonts w:eastAsia="맑은 고딕"/>
          <w:kern w:val="2"/>
          <w:sz w:val="22"/>
          <w:szCs w:val="22"/>
          <w:lang w:eastAsia="ko-KR"/>
        </w:rPr>
        <w:t xml:space="preserve">for the dedicated spectrum </w:t>
      </w:r>
      <w:r w:rsidR="006655FD">
        <w:rPr>
          <w:rFonts w:eastAsia="맑은 고딕"/>
          <w:kern w:val="2"/>
          <w:sz w:val="22"/>
          <w:szCs w:val="22"/>
          <w:lang w:eastAsia="ko-KR"/>
        </w:rPr>
        <w:t>is off-center from channel BW</w:t>
      </w:r>
      <w:r w:rsidR="009E4091">
        <w:rPr>
          <w:rFonts w:eastAsia="맑은 고딕"/>
          <w:kern w:val="2"/>
          <w:sz w:val="22"/>
          <w:szCs w:val="22"/>
          <w:lang w:eastAsia="ko-KR"/>
        </w:rPr>
        <w:t>, then asymmetric puncturing of the PBCH would be expected. Otherwise, the puncturing would be symmetric</w:t>
      </w:r>
      <w:r w:rsidR="006655FD">
        <w:rPr>
          <w:rFonts w:eastAsia="맑은 고딕"/>
          <w:kern w:val="2"/>
          <w:sz w:val="22"/>
          <w:szCs w:val="22"/>
          <w:lang w:eastAsia="ko-KR"/>
        </w:rPr>
        <w:t>.</w:t>
      </w:r>
      <w:r w:rsidR="00543DDC">
        <w:rPr>
          <w:rFonts w:eastAsia="맑은 고딕"/>
          <w:kern w:val="2"/>
          <w:sz w:val="22"/>
          <w:szCs w:val="22"/>
          <w:lang w:eastAsia="ko-KR"/>
        </w:rPr>
        <w:t xml:space="preserve"> Rate-matching can also be considered, but in the spirit of being based on current design </w:t>
      </w:r>
      <w:r w:rsidR="009E4091">
        <w:rPr>
          <w:rFonts w:eastAsia="맑은 고딕"/>
          <w:kern w:val="2"/>
          <w:sz w:val="22"/>
          <w:szCs w:val="22"/>
          <w:lang w:eastAsia="ko-KR"/>
        </w:rPr>
        <w:t xml:space="preserve">in WID objectives </w:t>
      </w:r>
      <w:r w:rsidR="00543DDC">
        <w:rPr>
          <w:rFonts w:eastAsia="맑은 고딕"/>
          <w:kern w:val="2"/>
          <w:sz w:val="22"/>
          <w:szCs w:val="22"/>
          <w:lang w:eastAsia="ko-KR"/>
        </w:rPr>
        <w:t xml:space="preserve">and minimizing spec impact, we expect the puncturing to be preferred to </w:t>
      </w:r>
      <w:r w:rsidR="009E4091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543DDC">
        <w:rPr>
          <w:rFonts w:eastAsia="맑은 고딕"/>
          <w:kern w:val="2"/>
          <w:sz w:val="22"/>
          <w:szCs w:val="22"/>
          <w:lang w:eastAsia="ko-KR"/>
        </w:rPr>
        <w:t>rate-matching.</w:t>
      </w:r>
    </w:p>
    <w:p w14:paraId="2C59F493" w14:textId="77777777" w:rsidR="0015692D" w:rsidRPr="006655FD" w:rsidRDefault="0015692D" w:rsidP="00666EA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1208882B" w14:textId="7858BF2B" w:rsidR="0015692D" w:rsidRPr="00543DDC" w:rsidRDefault="0015692D" w:rsidP="00666EA3">
      <w:pPr>
        <w:spacing w:before="12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Proposal </w:t>
      </w:r>
      <w:r w:rsidR="009A7F30">
        <w:rPr>
          <w:rFonts w:eastAsia="맑은 고딕"/>
          <w:b/>
          <w:i/>
          <w:kern w:val="2"/>
          <w:sz w:val="22"/>
          <w:szCs w:val="22"/>
          <w:lang w:eastAsia="ko-KR"/>
        </w:rPr>
        <w:t>1</w:t>
      </w: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: </w:t>
      </w:r>
      <w:r w:rsidR="009E4091">
        <w:rPr>
          <w:rFonts w:eastAsia="맑은 고딕"/>
          <w:b/>
          <w:i/>
          <w:kern w:val="2"/>
          <w:sz w:val="22"/>
          <w:szCs w:val="22"/>
          <w:lang w:eastAsia="ko-KR"/>
        </w:rPr>
        <w:t>D</w:t>
      </w: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>iscuss whether and how to support puncturing of PBCH for dedicated FDD spectrum less than 5 MHz for FR1 in NR.</w:t>
      </w:r>
    </w:p>
    <w:p w14:paraId="5612493D" w14:textId="77777777" w:rsidR="006655FD" w:rsidRDefault="006655FD" w:rsidP="00666EA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1FC158A5" w14:textId="3FB73173" w:rsidR="00543DDC" w:rsidRDefault="00543DDC" w:rsidP="00666EA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ab/>
      </w:r>
      <w:r w:rsidR="0066013E">
        <w:rPr>
          <w:rFonts w:eastAsia="맑은 고딕"/>
          <w:kern w:val="2"/>
          <w:sz w:val="22"/>
          <w:szCs w:val="22"/>
          <w:lang w:eastAsia="ko-KR"/>
        </w:rPr>
        <w:t>If punctured transmission of PBCH is supported, then whether to support c</w:t>
      </w:r>
      <w:r>
        <w:rPr>
          <w:rFonts w:eastAsia="맑은 고딕"/>
          <w:kern w:val="2"/>
          <w:sz w:val="22"/>
          <w:szCs w:val="22"/>
          <w:lang w:eastAsia="ko-KR"/>
        </w:rPr>
        <w:t xml:space="preserve">overage </w:t>
      </w:r>
      <w:r w:rsidR="0066013E">
        <w:rPr>
          <w:rFonts w:eastAsia="맑은 고딕"/>
          <w:kern w:val="2"/>
          <w:sz w:val="22"/>
          <w:szCs w:val="22"/>
          <w:lang w:eastAsia="ko-KR"/>
        </w:rPr>
        <w:t xml:space="preserve">recovery techniques to compensate for the PBCH coverage </w:t>
      </w:r>
      <w:r>
        <w:rPr>
          <w:rFonts w:eastAsia="맑은 고딕"/>
          <w:kern w:val="2"/>
          <w:sz w:val="22"/>
          <w:szCs w:val="22"/>
          <w:lang w:eastAsia="ko-KR"/>
        </w:rPr>
        <w:t xml:space="preserve">loss caused by PBCH puncturing can be </w:t>
      </w:r>
      <w:r w:rsidR="0066013E">
        <w:rPr>
          <w:rFonts w:eastAsia="맑은 고딕"/>
          <w:kern w:val="2"/>
          <w:sz w:val="22"/>
          <w:szCs w:val="22"/>
          <w:lang w:eastAsia="ko-KR"/>
        </w:rPr>
        <w:t xml:space="preserve">discussed. The following </w:t>
      </w:r>
      <w:r w:rsidR="00C045DD">
        <w:rPr>
          <w:rFonts w:eastAsia="맑은 고딕"/>
          <w:kern w:val="2"/>
          <w:sz w:val="22"/>
          <w:szCs w:val="22"/>
          <w:lang w:eastAsia="ko-KR"/>
        </w:rPr>
        <w:t>approaches</w:t>
      </w:r>
      <w:r w:rsidR="0066013E">
        <w:rPr>
          <w:rFonts w:eastAsia="맑은 고딕"/>
          <w:kern w:val="2"/>
          <w:sz w:val="22"/>
          <w:szCs w:val="22"/>
          <w:lang w:eastAsia="ko-KR"/>
        </w:rPr>
        <w:t xml:space="preserve"> can be considered:</w:t>
      </w:r>
    </w:p>
    <w:p w14:paraId="5D10AFDE" w14:textId="38F7EE00" w:rsidR="00543DDC" w:rsidRPr="0066013E" w:rsidRDefault="0066013E" w:rsidP="0066013E">
      <w:pPr>
        <w:pStyle w:val="ad"/>
        <w:numPr>
          <w:ilvl w:val="0"/>
          <w:numId w:val="44"/>
        </w:numPr>
        <w:spacing w:before="12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lastRenderedPageBreak/>
        <w:t xml:space="preserve">Additional transmission of </w:t>
      </w:r>
      <w:r w:rsidR="00C045DD"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 xml:space="preserve">the </w:t>
      </w:r>
      <w:r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>(punctured) PBCH REs at different times</w:t>
      </w:r>
      <w:r w:rsidR="009E5863"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 xml:space="preserve"> (including PBCH repetitions in the same beam direction)</w:t>
      </w:r>
    </w:p>
    <w:p w14:paraId="169082B4" w14:textId="7B0B8D94" w:rsidR="006655FD" w:rsidRPr="0066013E" w:rsidRDefault="00543DDC" w:rsidP="0066013E">
      <w:pPr>
        <w:pStyle w:val="ad"/>
        <w:numPr>
          <w:ilvl w:val="0"/>
          <w:numId w:val="44"/>
        </w:numPr>
        <w:spacing w:before="12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 w:rsidRPr="0066013E"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>Power boosting of</w:t>
      </w:r>
      <w:r w:rsidR="0066013E"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 xml:space="preserve"> </w:t>
      </w:r>
      <w:r w:rsidR="00C045DD"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>the PBCH</w:t>
      </w:r>
    </w:p>
    <w:p w14:paraId="1A55B5C8" w14:textId="77777777" w:rsidR="00C045DD" w:rsidRDefault="00C045DD" w:rsidP="00543DDC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0E53A34D" w14:textId="3E91BFE8" w:rsidR="00C045DD" w:rsidRDefault="00C045DD" w:rsidP="00543DDC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ab/>
        <w:t xml:space="preserve">If </w:t>
      </w:r>
      <w:r w:rsidR="009E4091">
        <w:rPr>
          <w:rFonts w:eastAsia="맑은 고딕"/>
          <w:kern w:val="2"/>
          <w:sz w:val="22"/>
          <w:szCs w:val="22"/>
          <w:lang w:val="en-US" w:eastAsia="ko-KR"/>
        </w:rPr>
        <w:t xml:space="preserve">some of the </w:t>
      </w:r>
      <w:r>
        <w:rPr>
          <w:rFonts w:eastAsia="맑은 고딕"/>
          <w:kern w:val="2"/>
          <w:sz w:val="22"/>
          <w:szCs w:val="22"/>
          <w:lang w:val="en-US" w:eastAsia="ko-KR"/>
        </w:rPr>
        <w:t>PBCH coverage recovery technique</w:t>
      </w:r>
      <w:r w:rsidR="009E4091">
        <w:rPr>
          <w:rFonts w:eastAsia="맑은 고딕"/>
          <w:kern w:val="2"/>
          <w:sz w:val="22"/>
          <w:szCs w:val="22"/>
          <w:lang w:val="en-US" w:eastAsia="ko-KR"/>
        </w:rPr>
        <w:t>s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is</w:t>
      </w:r>
      <w:r w:rsidR="009E4091">
        <w:rPr>
          <w:rFonts w:eastAsia="맑은 고딕"/>
          <w:kern w:val="2"/>
          <w:sz w:val="22"/>
          <w:szCs w:val="22"/>
          <w:lang w:val="en-US" w:eastAsia="ko-KR"/>
        </w:rPr>
        <w:t>/are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 adopted, then whether to rely on blind detection from the UE or on signaling from the network can be discussed. As it is a dedicated spectrum without impact on legacy UEs, we think </w:t>
      </w:r>
      <w:r w:rsidR="009E5863">
        <w:rPr>
          <w:rFonts w:eastAsia="맑은 고딕"/>
          <w:kern w:val="2"/>
          <w:sz w:val="22"/>
          <w:szCs w:val="22"/>
          <w:lang w:val="en-US" w:eastAsia="ko-KR"/>
        </w:rPr>
        <w:t xml:space="preserve">it is feasible to </w:t>
      </w:r>
      <w:r>
        <w:rPr>
          <w:rFonts w:eastAsia="맑은 고딕"/>
          <w:kern w:val="2"/>
          <w:sz w:val="22"/>
          <w:szCs w:val="22"/>
          <w:lang w:val="en-US" w:eastAsia="ko-KR"/>
        </w:rPr>
        <w:t>enjoy repurposing some of the broadcast signaling bits, e.g., MIB, PBCH payload, signaling by PBCH DM-RS, etc.</w:t>
      </w:r>
      <w:r w:rsidR="009E4091">
        <w:rPr>
          <w:rFonts w:eastAsia="맑은 고딕"/>
          <w:kern w:val="2"/>
          <w:sz w:val="22"/>
          <w:szCs w:val="22"/>
          <w:lang w:val="en-US" w:eastAsia="ko-KR"/>
        </w:rPr>
        <w:t>,</w:t>
      </w:r>
      <w:r w:rsidR="009E5863">
        <w:rPr>
          <w:rFonts w:eastAsia="맑은 고딕"/>
          <w:kern w:val="2"/>
          <w:sz w:val="22"/>
          <w:szCs w:val="22"/>
          <w:lang w:val="en-US" w:eastAsia="ko-KR"/>
        </w:rPr>
        <w:t xml:space="preserve"> for indicating information on the PBCH coverage recovery techniques.</w:t>
      </w:r>
    </w:p>
    <w:p w14:paraId="3FD5EEFD" w14:textId="77777777" w:rsidR="00C045DD" w:rsidRPr="00C045DD" w:rsidRDefault="00C045DD" w:rsidP="00543DDC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34B93965" w14:textId="67EE8BC9" w:rsidR="0066013E" w:rsidRDefault="00543DDC" w:rsidP="00543DDC">
      <w:pPr>
        <w:spacing w:before="12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Proposal </w:t>
      </w:r>
      <w:r w:rsidR="009A7F30">
        <w:rPr>
          <w:rFonts w:eastAsia="맑은 고딕"/>
          <w:b/>
          <w:i/>
          <w:kern w:val="2"/>
          <w:sz w:val="22"/>
          <w:szCs w:val="22"/>
          <w:lang w:eastAsia="ko-KR"/>
        </w:rPr>
        <w:t>2</w:t>
      </w: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>: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="0066013E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If puncturing of PBCH is supported for </w:t>
      </w:r>
      <w:r w:rsidR="0066013E"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>dedicated FDD spectrum less than 5 MHz for FR1 in NR</w:t>
      </w:r>
      <w:r w:rsidR="0066013E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, discuss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whether and how to recover PBCH coverage loss </w:t>
      </w:r>
      <w:r w:rsidR="0066013E">
        <w:rPr>
          <w:rFonts w:eastAsia="맑은 고딕"/>
          <w:b/>
          <w:i/>
          <w:kern w:val="2"/>
          <w:sz w:val="22"/>
          <w:szCs w:val="22"/>
          <w:lang w:eastAsia="ko-KR"/>
        </w:rPr>
        <w:t>caused by punctured PBCH transmission.</w:t>
      </w:r>
    </w:p>
    <w:p w14:paraId="61536789" w14:textId="77777777" w:rsidR="00543DDC" w:rsidRPr="009A7F30" w:rsidRDefault="00543DDC" w:rsidP="00666EA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57E58F76" w14:textId="3C42633E" w:rsidR="009E5863" w:rsidRPr="005653D0" w:rsidRDefault="009E5863" w:rsidP="009E5863">
      <w:pPr>
        <w:pStyle w:val="2"/>
        <w:numPr>
          <w:ilvl w:val="1"/>
          <w:numId w:val="1"/>
        </w:numPr>
        <w:tabs>
          <w:tab w:val="clear" w:pos="142"/>
          <w:tab w:val="num" w:pos="567"/>
        </w:tabs>
        <w:ind w:left="0" w:firstLine="0"/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Enhancements on PDCCH</w:t>
      </w:r>
    </w:p>
    <w:p w14:paraId="49E63847" w14:textId="109EEA56" w:rsidR="00701475" w:rsidRDefault="009E5863" w:rsidP="009E586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ab/>
        <w:t xml:space="preserve">Currently, part of the entries in Table 13-1 of TS38.213 may be reused </w:t>
      </w:r>
      <w:r w:rsidR="009E4091">
        <w:rPr>
          <w:rFonts w:eastAsia="맑은 고딕"/>
          <w:kern w:val="2"/>
          <w:sz w:val="22"/>
          <w:szCs w:val="22"/>
          <w:lang w:eastAsia="ko-KR"/>
        </w:rPr>
        <w:t xml:space="preserve">for dedicated spectrum less than 5 MHz </w:t>
      </w:r>
      <w:r>
        <w:rPr>
          <w:rFonts w:eastAsia="맑은 고딕"/>
          <w:kern w:val="2"/>
          <w:sz w:val="22"/>
          <w:szCs w:val="22"/>
          <w:lang w:eastAsia="ko-KR"/>
        </w:rPr>
        <w:t>by allowing slight performance degradation caused by partial reception (e.g., for 3 MHz channel BW, by receiving only 12~15 PRBs out of 24 PRBs depending on the decision on N</w:t>
      </w:r>
      <w:r w:rsidRPr="009E5863">
        <w:rPr>
          <w:rFonts w:eastAsia="맑은 고딕"/>
          <w:kern w:val="2"/>
          <w:sz w:val="22"/>
          <w:szCs w:val="22"/>
          <w:vertAlign w:val="subscript"/>
          <w:lang w:eastAsia="ko-KR"/>
        </w:rPr>
        <w:t>RB</w:t>
      </w:r>
      <w:r>
        <w:rPr>
          <w:rFonts w:eastAsia="맑은 고딕"/>
          <w:kern w:val="2"/>
          <w:sz w:val="22"/>
          <w:szCs w:val="22"/>
          <w:lang w:eastAsia="ko-KR"/>
        </w:rPr>
        <w:t xml:space="preserve">). </w:t>
      </w:r>
      <w:r w:rsidR="00701475">
        <w:rPr>
          <w:rFonts w:eastAsia="맑은 고딕"/>
          <w:kern w:val="2"/>
          <w:sz w:val="22"/>
          <w:szCs w:val="22"/>
          <w:lang w:eastAsia="ko-KR"/>
        </w:rPr>
        <w:t>Along with the punctured transmission of PDCCH, power boosting of the (punctured) PDCCHs transmitted in the CORESET#0 can be considered jointly or independently with the puncturing.</w:t>
      </w:r>
    </w:p>
    <w:p w14:paraId="5E0F7553" w14:textId="6FFE9841" w:rsidR="00997736" w:rsidRDefault="00701475" w:rsidP="009E586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ab/>
      </w:r>
      <w:r w:rsidR="009E4091">
        <w:rPr>
          <w:rFonts w:eastAsia="맑은 고딕"/>
          <w:kern w:val="2"/>
          <w:sz w:val="22"/>
          <w:szCs w:val="22"/>
          <w:lang w:eastAsia="ko-KR"/>
        </w:rPr>
        <w:t>D</w:t>
      </w:r>
      <w:r>
        <w:rPr>
          <w:rFonts w:eastAsia="맑은 고딕"/>
          <w:kern w:val="2"/>
          <w:sz w:val="22"/>
          <w:szCs w:val="22"/>
          <w:lang w:eastAsia="ko-KR"/>
        </w:rPr>
        <w:t xml:space="preserve">edicated CORESET#0 for dedicated spectrum less than 5 MHz can also be considered. </w:t>
      </w:r>
      <w:r w:rsidR="00997736">
        <w:rPr>
          <w:rFonts w:eastAsia="맑은 고딕"/>
          <w:kern w:val="2"/>
          <w:sz w:val="22"/>
          <w:szCs w:val="22"/>
          <w:lang w:eastAsia="ko-KR"/>
        </w:rPr>
        <w:t>In this case, separate CORESET#0 table(s) would need to be introduced in TS38.213.</w:t>
      </w:r>
      <w:r w:rsidR="007B1F6C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997736">
        <w:rPr>
          <w:rFonts w:eastAsia="맑은 고딕"/>
          <w:kern w:val="2"/>
          <w:sz w:val="22"/>
          <w:szCs w:val="22"/>
          <w:lang w:eastAsia="ko-KR"/>
        </w:rPr>
        <w:t>Due to the limited channel BW, CCE AL may not be sufficient</w:t>
      </w:r>
      <w:r w:rsidR="007B1F6C">
        <w:rPr>
          <w:rFonts w:eastAsia="맑은 고딕"/>
          <w:kern w:val="2"/>
          <w:sz w:val="22"/>
          <w:szCs w:val="22"/>
          <w:lang w:eastAsia="ko-KR"/>
        </w:rPr>
        <w:t xml:space="preserve"> with the number of OFDM symbols currently supported for CORESET#0</w:t>
      </w:r>
      <w:r w:rsidR="00997736">
        <w:rPr>
          <w:rFonts w:eastAsia="맑은 고딕"/>
          <w:kern w:val="2"/>
          <w:sz w:val="22"/>
          <w:szCs w:val="22"/>
          <w:lang w:eastAsia="ko-KR"/>
        </w:rPr>
        <w:t xml:space="preserve">. To compensate for the potential PDCCH coverage loss, </w:t>
      </w:r>
      <w:r w:rsidR="006E0071">
        <w:rPr>
          <w:rFonts w:eastAsia="맑은 고딕"/>
          <w:kern w:val="2"/>
          <w:sz w:val="22"/>
          <w:szCs w:val="22"/>
          <w:lang w:eastAsia="ko-KR"/>
        </w:rPr>
        <w:t xml:space="preserve">techniques such as </w:t>
      </w:r>
      <w:r w:rsidR="00997736">
        <w:rPr>
          <w:rFonts w:eastAsia="맑은 고딕"/>
          <w:kern w:val="2"/>
          <w:sz w:val="22"/>
          <w:szCs w:val="22"/>
          <w:lang w:eastAsia="ko-KR"/>
        </w:rPr>
        <w:t xml:space="preserve">additional CORESET#0 (at different times) </w:t>
      </w:r>
      <w:r w:rsidR="006E0071">
        <w:rPr>
          <w:rFonts w:eastAsia="맑은 고딕"/>
          <w:kern w:val="2"/>
          <w:sz w:val="22"/>
          <w:szCs w:val="22"/>
          <w:lang w:eastAsia="ko-KR"/>
        </w:rPr>
        <w:t xml:space="preserve">for higher CCE AL, </w:t>
      </w:r>
      <w:r w:rsidR="00997736">
        <w:rPr>
          <w:rFonts w:eastAsia="맑은 고딕"/>
          <w:kern w:val="2"/>
          <w:sz w:val="22"/>
          <w:szCs w:val="22"/>
          <w:lang w:eastAsia="ko-KR"/>
        </w:rPr>
        <w:t>power boosting</w:t>
      </w:r>
      <w:r w:rsidR="006E0071">
        <w:rPr>
          <w:rFonts w:eastAsia="맑은 고딕"/>
          <w:kern w:val="2"/>
          <w:sz w:val="22"/>
          <w:szCs w:val="22"/>
          <w:lang w:eastAsia="ko-KR"/>
        </w:rPr>
        <w:t>, introducing new CCE AL(s) such as 6 and 12, etc.,</w:t>
      </w:r>
      <w:r w:rsidR="00997736">
        <w:rPr>
          <w:rFonts w:eastAsia="맑은 고딕"/>
          <w:kern w:val="2"/>
          <w:sz w:val="22"/>
          <w:szCs w:val="22"/>
          <w:lang w:eastAsia="ko-KR"/>
        </w:rPr>
        <w:t xml:space="preserve"> can be considered.</w:t>
      </w:r>
      <w:r w:rsidR="007B1F6C">
        <w:rPr>
          <w:rFonts w:eastAsia="맑은 고딕"/>
          <w:kern w:val="2"/>
          <w:sz w:val="22"/>
          <w:szCs w:val="22"/>
          <w:lang w:eastAsia="ko-KR"/>
        </w:rPr>
        <w:t xml:space="preserve"> The information on the puncturing/power boosting/dedicated CORESET#0/PDCCH coverage recovery techniques, if needed, can be signalled via broadcast signaling in PBCH.</w:t>
      </w:r>
    </w:p>
    <w:p w14:paraId="5DBC8E17" w14:textId="77777777" w:rsidR="00997736" w:rsidRDefault="00997736" w:rsidP="009E586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1E429D95" w14:textId="402BC3EE" w:rsidR="009A7F30" w:rsidRDefault="009A7F30" w:rsidP="009A7F30">
      <w:pPr>
        <w:spacing w:before="12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D84D41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="00447ED0">
        <w:rPr>
          <w:rFonts w:eastAsia="맑은 고딕"/>
          <w:b/>
          <w:i/>
          <w:kern w:val="2"/>
          <w:sz w:val="22"/>
          <w:szCs w:val="22"/>
          <w:lang w:eastAsia="ko-KR"/>
        </w:rPr>
        <w:t>3</w:t>
      </w:r>
      <w:r w:rsidRPr="00D84D41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For enhancements on PDCCH</w:t>
      </w:r>
      <w:r w:rsidR="00447ED0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for </w:t>
      </w:r>
      <w:r w:rsidR="00447ED0"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>dedicated FDD spectrum less than 5 MHz for FR1 in NR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, consider the following alternatives:</w:t>
      </w:r>
    </w:p>
    <w:p w14:paraId="7CA415B2" w14:textId="55FBD3B4" w:rsidR="009A7F30" w:rsidRPr="00222C74" w:rsidRDefault="009A7F30" w:rsidP="009A7F30">
      <w:pPr>
        <w:pStyle w:val="ad"/>
        <w:numPr>
          <w:ilvl w:val="0"/>
          <w:numId w:val="26"/>
        </w:numPr>
        <w:spacing w:before="120" w:line="240" w:lineRule="auto"/>
        <w:ind w:leftChars="0" w:left="120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Alt.1) Reuse existing CORESET#0 configurations with punctured PDCCH transmission</w:t>
      </w:r>
    </w:p>
    <w:p w14:paraId="124BB9B2" w14:textId="589C8EC9" w:rsidR="009A7F30" w:rsidRDefault="009A7F30" w:rsidP="009A7F30">
      <w:pPr>
        <w:pStyle w:val="ad"/>
        <w:numPr>
          <w:ilvl w:val="0"/>
          <w:numId w:val="26"/>
        </w:numPr>
        <w:spacing w:before="120" w:line="240" w:lineRule="auto"/>
        <w:ind w:leftChars="0" w:left="120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 xml:space="preserve">Alt.2) </w:t>
      </w:r>
      <w:r w:rsidR="007B1F6C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Support p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ower boosting of the (punctured) PDCCH</w:t>
      </w:r>
    </w:p>
    <w:p w14:paraId="3471404C" w14:textId="2EFF3D26" w:rsidR="00447ED0" w:rsidRDefault="00447ED0" w:rsidP="009A7F30">
      <w:pPr>
        <w:pStyle w:val="ad"/>
        <w:numPr>
          <w:ilvl w:val="0"/>
          <w:numId w:val="26"/>
        </w:numPr>
        <w:spacing w:before="120" w:line="240" w:lineRule="auto"/>
        <w:ind w:leftChars="0" w:left="120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 xml:space="preserve">Alt.3) </w:t>
      </w:r>
      <w:r w:rsidR="007B1F6C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Support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 xml:space="preserve"> dedicated CORESET#0 for dedicated spectrum less than 5 MHz</w:t>
      </w:r>
    </w:p>
    <w:p w14:paraId="393C557D" w14:textId="117FBAC5" w:rsidR="00447ED0" w:rsidRDefault="00447ED0" w:rsidP="009A7F30">
      <w:pPr>
        <w:pStyle w:val="ad"/>
        <w:numPr>
          <w:ilvl w:val="0"/>
          <w:numId w:val="26"/>
        </w:numPr>
        <w:spacing w:before="120" w:line="240" w:lineRule="auto"/>
        <w:ind w:leftChars="0" w:left="120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 xml:space="preserve">Alt.4) </w:t>
      </w:r>
      <w:r w:rsidR="007B1F6C"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Support</w:t>
      </w:r>
      <w:r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 xml:space="preserve"> new CCE AL (e.g., CCE A = 6, 12)</w:t>
      </w:r>
    </w:p>
    <w:p w14:paraId="7961212C" w14:textId="77777777" w:rsidR="009A7F30" w:rsidRDefault="009A7F30" w:rsidP="009E586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</w:p>
    <w:p w14:paraId="33DC64B9" w14:textId="31D8DB16" w:rsidR="00AC033A" w:rsidRDefault="00AC033A" w:rsidP="009E586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/>
          <w:kern w:val="2"/>
          <w:sz w:val="22"/>
          <w:szCs w:val="22"/>
          <w:lang w:val="x-none" w:eastAsia="ko-KR"/>
        </w:rPr>
        <w:tab/>
        <w:t xml:space="preserve">Depending on the discussion on the CORESET#0 for dedicated spectrum less than 5 MHz, whether to reuse CORESET#0 as the initial DL BWP for SIB1 PDSCH reception and for DL reception during initial access </w:t>
      </w:r>
      <w:r w:rsidR="007B1F6C">
        <w:rPr>
          <w:rFonts w:eastAsia="맑은 고딕"/>
          <w:kern w:val="2"/>
          <w:sz w:val="22"/>
          <w:szCs w:val="22"/>
          <w:lang w:val="x-none" w:eastAsia="ko-KR"/>
        </w:rPr>
        <w:t>can be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 discussed. If the CORESET#0 BW is much larger or much smaller than the channel BW, then there would be room for enhancements in terms of DL resource efficiency</w:t>
      </w:r>
      <w:r w:rsidR="007B1F6C">
        <w:rPr>
          <w:rFonts w:eastAsia="맑은 고딕"/>
          <w:kern w:val="2"/>
          <w:sz w:val="22"/>
          <w:szCs w:val="22"/>
          <w:lang w:val="x-none" w:eastAsia="ko-KR"/>
        </w:rPr>
        <w:t xml:space="preserve"> e.g., by configuring initial DL BWP to occupy the full channel BW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. Configuring </w:t>
      </w:r>
      <w:r w:rsidR="007B1F6C">
        <w:rPr>
          <w:rFonts w:eastAsia="맑은 고딕"/>
          <w:kern w:val="2"/>
          <w:sz w:val="22"/>
          <w:szCs w:val="22"/>
          <w:lang w:val="x-none"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val="x-none" w:eastAsia="ko-KR"/>
        </w:rPr>
        <w:t xml:space="preserve">initial DL BWP separately or independently from the CORESET#0 </w:t>
      </w:r>
      <w:r w:rsidR="007B1F6C">
        <w:rPr>
          <w:rFonts w:eastAsia="맑은 고딕"/>
          <w:kern w:val="2"/>
          <w:sz w:val="22"/>
          <w:szCs w:val="22"/>
          <w:lang w:val="x-none" w:eastAsia="ko-KR"/>
        </w:rPr>
        <w:t xml:space="preserve">would enable this configuration </w:t>
      </w:r>
      <w:r w:rsidR="00977762">
        <w:rPr>
          <w:rFonts w:eastAsia="맑은 고딕"/>
          <w:kern w:val="2"/>
          <w:sz w:val="22"/>
          <w:szCs w:val="22"/>
          <w:lang w:val="x-none" w:eastAsia="ko-KR"/>
        </w:rPr>
        <w:t>and therefore we propose this to be considered together with the enhancements on PDCCH.</w:t>
      </w:r>
    </w:p>
    <w:p w14:paraId="0903A2F5" w14:textId="77777777" w:rsidR="00AC033A" w:rsidRPr="00977762" w:rsidRDefault="00AC033A" w:rsidP="009A7F30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</w:p>
    <w:p w14:paraId="542DC27C" w14:textId="0A5BE30F" w:rsidR="009A7F30" w:rsidRDefault="009A7F30" w:rsidP="009A7F30">
      <w:pPr>
        <w:spacing w:before="12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Proposal </w:t>
      </w:r>
      <w:r w:rsidR="00912DBF">
        <w:rPr>
          <w:rFonts w:eastAsia="맑은 고딕"/>
          <w:b/>
          <w:i/>
          <w:kern w:val="2"/>
          <w:sz w:val="22"/>
          <w:szCs w:val="22"/>
          <w:lang w:eastAsia="ko-KR"/>
        </w:rPr>
        <w:t>4</w:t>
      </w: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>: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="00AC033A">
        <w:rPr>
          <w:rFonts w:eastAsia="맑은 고딕"/>
          <w:b/>
          <w:i/>
          <w:kern w:val="2"/>
          <w:sz w:val="22"/>
          <w:szCs w:val="22"/>
          <w:lang w:eastAsia="ko-KR"/>
        </w:rPr>
        <w:t>Discuss whether to configure the initial DL BWP separately or independently from the CORESET#0.</w:t>
      </w:r>
    </w:p>
    <w:p w14:paraId="64330EFA" w14:textId="6B8F4228" w:rsidR="00062082" w:rsidRPr="00912DBF" w:rsidRDefault="00062082" w:rsidP="009A7F30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1EA922FE" w14:textId="241FB308" w:rsidR="00FD63A8" w:rsidRPr="005653D0" w:rsidRDefault="00FD63A8" w:rsidP="00FD63A8">
      <w:pPr>
        <w:pStyle w:val="2"/>
        <w:numPr>
          <w:ilvl w:val="1"/>
          <w:numId w:val="1"/>
        </w:numPr>
        <w:tabs>
          <w:tab w:val="clear" w:pos="142"/>
          <w:tab w:val="num" w:pos="567"/>
        </w:tabs>
        <w:ind w:left="0" w:firstLine="0"/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Enhancements on PUCCH</w:t>
      </w:r>
    </w:p>
    <w:p w14:paraId="0330EFF7" w14:textId="33E31F9E" w:rsidR="00C07958" w:rsidRDefault="00FD63A8" w:rsidP="00FD63A8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5653D0">
        <w:rPr>
          <w:rFonts w:eastAsia="맑은 고딕"/>
          <w:kern w:val="2"/>
          <w:sz w:val="22"/>
          <w:szCs w:val="22"/>
          <w:lang w:eastAsia="ko-KR"/>
        </w:rPr>
        <w:tab/>
      </w:r>
      <w:r w:rsidR="00C07958">
        <w:rPr>
          <w:rFonts w:eastAsia="맑은 고딕"/>
          <w:kern w:val="2"/>
          <w:sz w:val="22"/>
          <w:szCs w:val="22"/>
          <w:lang w:eastAsia="ko-KR"/>
        </w:rPr>
        <w:t>Supporting FH</w:t>
      </w:r>
      <w:r w:rsidR="00CB65C6">
        <w:rPr>
          <w:rFonts w:eastAsia="맑은 고딕"/>
          <w:kern w:val="2"/>
          <w:sz w:val="22"/>
          <w:szCs w:val="22"/>
          <w:lang w:eastAsia="ko-KR"/>
        </w:rPr>
        <w:t xml:space="preserve"> (Frequency Hopping)</w:t>
      </w:r>
      <w:r w:rsidR="00C07958">
        <w:rPr>
          <w:rFonts w:eastAsia="맑은 고딕"/>
          <w:kern w:val="2"/>
          <w:sz w:val="22"/>
          <w:szCs w:val="22"/>
          <w:lang w:eastAsia="ko-KR"/>
        </w:rPr>
        <w:t xml:space="preserve"> within such a small BW in dedicated spectrum may not be resource efficient. If this is the case, turning of</w:t>
      </w:r>
      <w:r w:rsidR="00977762">
        <w:rPr>
          <w:rFonts w:eastAsia="맑은 고딕"/>
          <w:kern w:val="2"/>
          <w:sz w:val="22"/>
          <w:szCs w:val="22"/>
          <w:lang w:eastAsia="ko-KR"/>
        </w:rPr>
        <w:t>f</w:t>
      </w:r>
      <w:r w:rsidR="00C07958">
        <w:rPr>
          <w:rFonts w:eastAsia="맑은 고딕"/>
          <w:kern w:val="2"/>
          <w:sz w:val="22"/>
          <w:szCs w:val="22"/>
          <w:lang w:eastAsia="ko-KR"/>
        </w:rPr>
        <w:t xml:space="preserve"> intra-slot FH for common PUCCH transmission </w:t>
      </w:r>
      <w:r w:rsidR="00CB65C6">
        <w:rPr>
          <w:rFonts w:eastAsia="맑은 고딕"/>
          <w:kern w:val="2"/>
          <w:sz w:val="22"/>
          <w:szCs w:val="22"/>
          <w:lang w:eastAsia="ko-KR"/>
        </w:rPr>
        <w:t xml:space="preserve">(introduced in Rel-17 RedCap) </w:t>
      </w:r>
      <w:r w:rsidR="00C07958">
        <w:rPr>
          <w:rFonts w:eastAsia="맑은 고딕"/>
          <w:kern w:val="2"/>
          <w:sz w:val="22"/>
          <w:szCs w:val="22"/>
          <w:lang w:eastAsia="ko-KR"/>
        </w:rPr>
        <w:t xml:space="preserve">can be reused. For the use cases that would expect massive connection, </w:t>
      </w:r>
      <w:r w:rsidR="00C07958" w:rsidRPr="00C07958">
        <w:rPr>
          <w:rFonts w:eastAsia="맑은 고딕"/>
          <w:kern w:val="2"/>
          <w:sz w:val="22"/>
          <w:szCs w:val="22"/>
          <w:lang w:eastAsia="ko-KR"/>
        </w:rPr>
        <w:t xml:space="preserve">enhancements on user multiplexing capacity for common PUCCH can </w:t>
      </w:r>
      <w:r w:rsidR="00C07958">
        <w:rPr>
          <w:rFonts w:eastAsia="맑은 고딕"/>
          <w:kern w:val="2"/>
          <w:sz w:val="22"/>
          <w:szCs w:val="22"/>
          <w:lang w:eastAsia="ko-KR"/>
        </w:rPr>
        <w:t xml:space="preserve">also </w:t>
      </w:r>
      <w:r w:rsidR="00C07958" w:rsidRPr="00C07958">
        <w:rPr>
          <w:rFonts w:eastAsia="맑은 고딕"/>
          <w:kern w:val="2"/>
          <w:sz w:val="22"/>
          <w:szCs w:val="22"/>
          <w:lang w:eastAsia="ko-KR"/>
        </w:rPr>
        <w:t>be considered. CDM (OCC), FDM, and TDM can be considered as candidate multiplexing techniques.</w:t>
      </w:r>
    </w:p>
    <w:p w14:paraId="2C478D2A" w14:textId="77777777" w:rsidR="00C07958" w:rsidRPr="00222C74" w:rsidRDefault="00C07958" w:rsidP="00C07958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4FFF4080" w14:textId="584D49C0" w:rsidR="00C07958" w:rsidRPr="005653D0" w:rsidRDefault="00C07958" w:rsidP="00C07958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5</w:t>
      </w: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Discuss if e</w:t>
      </w: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nhancements on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>user multiplexing capacity</w:t>
      </w:r>
      <w:r w:rsidR="009A7F3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for </w:t>
      </w: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common PUCCH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is needed</w:t>
      </w:r>
      <w:r w:rsidR="009A7F3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e.g., for massive connection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.</w:t>
      </w:r>
    </w:p>
    <w:p w14:paraId="6EE9E954" w14:textId="77777777" w:rsidR="00FD63A8" w:rsidRPr="00FD63A8" w:rsidRDefault="00FD63A8" w:rsidP="00666EA3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5ED366E4" w14:textId="6A123232" w:rsidR="00666EA3" w:rsidRPr="005653D0" w:rsidRDefault="006E0071" w:rsidP="00222C74">
      <w:pPr>
        <w:pStyle w:val="2"/>
        <w:numPr>
          <w:ilvl w:val="1"/>
          <w:numId w:val="1"/>
        </w:numPr>
        <w:tabs>
          <w:tab w:val="clear" w:pos="142"/>
          <w:tab w:val="num" w:pos="567"/>
        </w:tabs>
        <w:ind w:left="0" w:firstLine="0"/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t>Enhancements on PRACH</w:t>
      </w:r>
    </w:p>
    <w:p w14:paraId="0D192ED2" w14:textId="3B02823A" w:rsidR="00D33EFC" w:rsidRDefault="00025758" w:rsidP="00025758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5653D0">
        <w:rPr>
          <w:rFonts w:eastAsia="맑은 고딕"/>
          <w:kern w:val="2"/>
          <w:sz w:val="22"/>
          <w:szCs w:val="22"/>
          <w:lang w:eastAsia="ko-KR"/>
        </w:rPr>
        <w:tab/>
      </w:r>
      <w:r w:rsidR="00D33EFC">
        <w:rPr>
          <w:rFonts w:eastAsia="맑은 고딕"/>
          <w:kern w:val="2"/>
          <w:sz w:val="22"/>
          <w:szCs w:val="22"/>
          <w:lang w:eastAsia="ko-KR"/>
        </w:rPr>
        <w:t xml:space="preserve">Depending on the decision on channel BW(s) for dedicated spectrum less than 5 MHz, PRACH </w:t>
      </w:r>
      <w:r w:rsidR="00FD63A8">
        <w:rPr>
          <w:rFonts w:eastAsia="맑은 고딕"/>
          <w:kern w:val="2"/>
          <w:sz w:val="22"/>
          <w:szCs w:val="22"/>
          <w:lang w:eastAsia="ko-KR"/>
        </w:rPr>
        <w:t xml:space="preserve">preamble </w:t>
      </w:r>
      <w:r w:rsidR="00D33EFC">
        <w:rPr>
          <w:rFonts w:eastAsia="맑은 고딕"/>
          <w:kern w:val="2"/>
          <w:sz w:val="22"/>
          <w:szCs w:val="22"/>
          <w:lang w:eastAsia="ko-KR"/>
        </w:rPr>
        <w:t xml:space="preserve">format 3 may not be supported as it is. For example, PRACH </w:t>
      </w:r>
      <w:r w:rsidR="00FD63A8">
        <w:rPr>
          <w:rFonts w:eastAsia="맑은 고딕"/>
          <w:kern w:val="2"/>
          <w:sz w:val="22"/>
          <w:szCs w:val="22"/>
          <w:lang w:eastAsia="ko-KR"/>
        </w:rPr>
        <w:t xml:space="preserve">preamble </w:t>
      </w:r>
      <w:r w:rsidR="00D33EFC">
        <w:rPr>
          <w:rFonts w:eastAsia="맑은 고딕"/>
          <w:kern w:val="2"/>
          <w:sz w:val="22"/>
          <w:szCs w:val="22"/>
          <w:lang w:eastAsia="ko-KR"/>
        </w:rPr>
        <w:t xml:space="preserve">format 3 spanning 4.32 MHz </w:t>
      </w:r>
      <w:r w:rsidR="00977762">
        <w:rPr>
          <w:rFonts w:eastAsia="맑은 고딕"/>
          <w:kern w:val="2"/>
          <w:sz w:val="22"/>
          <w:szCs w:val="22"/>
          <w:lang w:eastAsia="ko-KR"/>
        </w:rPr>
        <w:t>with 5</w:t>
      </w:r>
      <w:r w:rsidR="00CB65C6">
        <w:rPr>
          <w:rFonts w:eastAsia="맑은 고딕"/>
          <w:kern w:val="2"/>
          <w:sz w:val="22"/>
          <w:szCs w:val="22"/>
          <w:lang w:eastAsia="ko-KR"/>
        </w:rPr>
        <w:t xml:space="preserve"> kHz </w:t>
      </w:r>
      <w:r w:rsidR="00977762">
        <w:rPr>
          <w:rFonts w:eastAsia="맑은 고딕"/>
          <w:kern w:val="2"/>
          <w:sz w:val="22"/>
          <w:szCs w:val="22"/>
          <w:lang w:eastAsia="ko-KR"/>
        </w:rPr>
        <w:t>SCS</w:t>
      </w:r>
      <w:r w:rsidR="00D33EFC">
        <w:rPr>
          <w:rFonts w:eastAsia="맑은 고딕"/>
          <w:kern w:val="2"/>
          <w:sz w:val="22"/>
          <w:szCs w:val="22"/>
          <w:lang w:eastAsia="ko-KR"/>
        </w:rPr>
        <w:t xml:space="preserve"> cannot</w:t>
      </w:r>
      <w:r w:rsidR="00977762">
        <w:rPr>
          <w:rFonts w:eastAsia="맑은 고딕"/>
          <w:kern w:val="2"/>
          <w:sz w:val="22"/>
          <w:szCs w:val="22"/>
          <w:lang w:eastAsia="ko-KR"/>
        </w:rPr>
        <w:t xml:space="preserve"> fit</w:t>
      </w:r>
      <w:r w:rsidR="00D33EFC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977762">
        <w:rPr>
          <w:rFonts w:eastAsia="맑은 고딕"/>
          <w:kern w:val="2"/>
          <w:sz w:val="22"/>
          <w:szCs w:val="22"/>
          <w:lang w:eastAsia="ko-KR"/>
        </w:rPr>
        <w:t>into</w:t>
      </w:r>
      <w:r w:rsidR="00D33EFC">
        <w:rPr>
          <w:rFonts w:eastAsia="맑은 고딕"/>
          <w:kern w:val="2"/>
          <w:sz w:val="22"/>
          <w:szCs w:val="22"/>
          <w:lang w:eastAsia="ko-KR"/>
        </w:rPr>
        <w:t xml:space="preserve"> the channel BW smaller than 4.32 MHz. </w:t>
      </w:r>
      <w:r w:rsidR="00977762">
        <w:rPr>
          <w:rFonts w:eastAsia="맑은 고딕"/>
          <w:kern w:val="2"/>
          <w:sz w:val="22"/>
          <w:szCs w:val="22"/>
          <w:lang w:eastAsia="ko-KR"/>
        </w:rPr>
        <w:t>The</w:t>
      </w:r>
      <w:r w:rsidR="00D33EFC">
        <w:rPr>
          <w:rFonts w:eastAsia="맑은 고딕"/>
          <w:kern w:val="2"/>
          <w:sz w:val="22"/>
          <w:szCs w:val="22"/>
          <w:lang w:eastAsia="ko-KR"/>
        </w:rPr>
        <w:t xml:space="preserve"> following two alternatives can be considered</w:t>
      </w:r>
      <w:r w:rsidR="00977762">
        <w:rPr>
          <w:rFonts w:eastAsia="맑은 고딕"/>
          <w:kern w:val="2"/>
          <w:sz w:val="22"/>
          <w:szCs w:val="22"/>
          <w:lang w:eastAsia="ko-KR"/>
        </w:rPr>
        <w:t xml:space="preserve"> for this case</w:t>
      </w:r>
      <w:r w:rsidR="00D33EFC">
        <w:rPr>
          <w:rFonts w:eastAsia="맑은 고딕"/>
          <w:kern w:val="2"/>
          <w:sz w:val="22"/>
          <w:szCs w:val="22"/>
          <w:lang w:eastAsia="ko-KR"/>
        </w:rPr>
        <w:t>:</w:t>
      </w:r>
    </w:p>
    <w:p w14:paraId="7FE77851" w14:textId="1E540EAF" w:rsidR="00E6142D" w:rsidRPr="0066013E" w:rsidRDefault="00E6142D" w:rsidP="00E6142D">
      <w:pPr>
        <w:pStyle w:val="ad"/>
        <w:numPr>
          <w:ilvl w:val="0"/>
          <w:numId w:val="44"/>
        </w:numPr>
        <w:spacing w:before="12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 xml:space="preserve">Alt.1) Format restriction (i.e., PRACH </w:t>
      </w:r>
      <w:r w:rsidR="00FD63A8"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 xml:space="preserve">preamble </w:t>
      </w:r>
      <w:r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>format 3 is not supported)</w:t>
      </w:r>
    </w:p>
    <w:p w14:paraId="6C6E3387" w14:textId="19C4187B" w:rsidR="00D33EFC" w:rsidRPr="0066013E" w:rsidRDefault="00D33EFC" w:rsidP="00D33EFC">
      <w:pPr>
        <w:pStyle w:val="ad"/>
        <w:numPr>
          <w:ilvl w:val="0"/>
          <w:numId w:val="44"/>
        </w:numPr>
        <w:spacing w:before="120" w:line="240" w:lineRule="auto"/>
        <w:ind w:leftChars="0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>Alt.</w:t>
      </w:r>
      <w:r w:rsidR="00E6142D"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>2</w:t>
      </w:r>
      <w:r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>) Punctured transmission of the PRACH</w:t>
      </w:r>
      <w:r w:rsidR="00FD63A8"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 xml:space="preserve"> preamble format 3</w:t>
      </w:r>
    </w:p>
    <w:p w14:paraId="17DD5798" w14:textId="5F230B1D" w:rsidR="00FD63A8" w:rsidRDefault="00E6142D" w:rsidP="00FD63A8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There is no doubt that Alt.1 would be </w:t>
      </w:r>
      <w:r w:rsidR="00977762">
        <w:rPr>
          <w:rFonts w:eastAsia="맑은 고딕"/>
          <w:kern w:val="2"/>
          <w:sz w:val="22"/>
          <w:szCs w:val="22"/>
          <w:lang w:eastAsia="ko-KR"/>
        </w:rPr>
        <w:t xml:space="preserve">a </w:t>
      </w:r>
      <w:r>
        <w:rPr>
          <w:rFonts w:eastAsia="맑은 고딕"/>
          <w:kern w:val="2"/>
          <w:sz w:val="22"/>
          <w:szCs w:val="22"/>
          <w:lang w:eastAsia="ko-KR"/>
        </w:rPr>
        <w:t>simpler approach</w:t>
      </w:r>
      <w:r w:rsidR="00977762">
        <w:rPr>
          <w:rFonts w:eastAsia="맑은 고딕"/>
          <w:kern w:val="2"/>
          <w:sz w:val="22"/>
          <w:szCs w:val="22"/>
          <w:lang w:eastAsia="ko-KR"/>
        </w:rPr>
        <w:t>. But,</w:t>
      </w:r>
      <w:r>
        <w:rPr>
          <w:rFonts w:eastAsia="맑은 고딕"/>
          <w:kern w:val="2"/>
          <w:sz w:val="22"/>
          <w:szCs w:val="22"/>
          <w:lang w:eastAsia="ko-KR"/>
        </w:rPr>
        <w:t xml:space="preserve"> it needs to be ensured that the </w:t>
      </w:r>
      <w:r w:rsidR="00977762">
        <w:rPr>
          <w:rFonts w:eastAsia="맑은 고딕"/>
          <w:kern w:val="2"/>
          <w:sz w:val="22"/>
          <w:szCs w:val="22"/>
          <w:lang w:eastAsia="ko-KR"/>
        </w:rPr>
        <w:t xml:space="preserve">use </w:t>
      </w:r>
      <w:r>
        <w:rPr>
          <w:rFonts w:eastAsia="맑은 고딕"/>
          <w:kern w:val="2"/>
          <w:sz w:val="22"/>
          <w:szCs w:val="22"/>
          <w:lang w:eastAsia="ko-KR"/>
        </w:rPr>
        <w:t>cases in the dedicated spectrum</w:t>
      </w:r>
      <w:r w:rsidR="00977762">
        <w:rPr>
          <w:rFonts w:eastAsia="맑은 고딕"/>
          <w:kern w:val="2"/>
          <w:sz w:val="22"/>
          <w:szCs w:val="22"/>
          <w:lang w:eastAsia="ko-KR"/>
        </w:rPr>
        <w:t xml:space="preserve"> less than 5 MHz</w:t>
      </w:r>
      <w:r>
        <w:rPr>
          <w:rFonts w:eastAsia="맑은 고딕"/>
          <w:kern w:val="2"/>
          <w:sz w:val="22"/>
          <w:szCs w:val="22"/>
          <w:lang w:eastAsia="ko-KR"/>
        </w:rPr>
        <w:t xml:space="preserve"> do NOT require the PRACH </w:t>
      </w:r>
      <w:r w:rsidR="00FD63A8">
        <w:rPr>
          <w:rFonts w:eastAsia="맑은 고딕"/>
          <w:kern w:val="2"/>
          <w:sz w:val="22"/>
          <w:szCs w:val="22"/>
          <w:lang w:eastAsia="ko-KR"/>
        </w:rPr>
        <w:t xml:space="preserve">preamble </w:t>
      </w:r>
      <w:r>
        <w:rPr>
          <w:rFonts w:eastAsia="맑은 고딕"/>
          <w:kern w:val="2"/>
          <w:sz w:val="22"/>
          <w:szCs w:val="22"/>
          <w:lang w:eastAsia="ko-KR"/>
        </w:rPr>
        <w:t xml:space="preserve">format 3. Some of the pronounced use cases include rail way mobile communications </w:t>
      </w:r>
      <w:r w:rsidR="00FD63A8">
        <w:rPr>
          <w:rFonts w:eastAsia="맑은 고딕"/>
          <w:kern w:val="2"/>
          <w:sz w:val="22"/>
          <w:szCs w:val="22"/>
          <w:lang w:eastAsia="ko-KR"/>
        </w:rPr>
        <w:t>for which it feels the</w:t>
      </w:r>
      <w:r>
        <w:rPr>
          <w:rFonts w:eastAsia="맑은 고딕"/>
          <w:kern w:val="2"/>
          <w:sz w:val="22"/>
          <w:szCs w:val="22"/>
          <w:lang w:eastAsia="ko-KR"/>
        </w:rPr>
        <w:t xml:space="preserve"> high speed PRACH </w:t>
      </w:r>
      <w:r w:rsidR="00FD63A8">
        <w:rPr>
          <w:rFonts w:eastAsia="맑은 고딕"/>
          <w:kern w:val="2"/>
          <w:sz w:val="22"/>
          <w:szCs w:val="22"/>
          <w:lang w:eastAsia="ko-KR"/>
        </w:rPr>
        <w:t xml:space="preserve">preamble </w:t>
      </w:r>
      <w:r>
        <w:rPr>
          <w:rFonts w:eastAsia="맑은 고딕"/>
          <w:kern w:val="2"/>
          <w:sz w:val="22"/>
          <w:szCs w:val="22"/>
          <w:lang w:eastAsia="ko-KR"/>
        </w:rPr>
        <w:t xml:space="preserve">formats </w:t>
      </w:r>
      <w:r w:rsidR="00FD63A8">
        <w:rPr>
          <w:rFonts w:eastAsia="맑은 고딕"/>
          <w:kern w:val="2"/>
          <w:sz w:val="22"/>
          <w:szCs w:val="22"/>
          <w:lang w:eastAsia="ko-KR"/>
        </w:rPr>
        <w:t>are needed</w:t>
      </w:r>
      <w:r>
        <w:rPr>
          <w:rFonts w:eastAsia="맑은 고딕"/>
          <w:kern w:val="2"/>
          <w:sz w:val="22"/>
          <w:szCs w:val="22"/>
          <w:lang w:eastAsia="ko-KR"/>
        </w:rPr>
        <w:t>.</w:t>
      </w:r>
      <w:r w:rsidR="00FD63A8">
        <w:rPr>
          <w:rFonts w:eastAsia="맑은 고딕" w:hint="eastAsia"/>
          <w:kern w:val="2"/>
          <w:sz w:val="22"/>
          <w:szCs w:val="22"/>
          <w:lang w:eastAsia="ko-KR"/>
        </w:rPr>
        <w:t xml:space="preserve"> </w:t>
      </w:r>
      <w:r w:rsidR="00FD63A8">
        <w:rPr>
          <w:rFonts w:eastAsia="맑은 고딕"/>
          <w:kern w:val="2"/>
          <w:sz w:val="22"/>
          <w:szCs w:val="22"/>
          <w:lang w:eastAsia="ko-KR"/>
        </w:rPr>
        <w:t xml:space="preserve">If the PRACH format preamble 3 with 5 kHz </w:t>
      </w:r>
      <w:r w:rsidR="00CB65C6">
        <w:rPr>
          <w:rFonts w:eastAsia="맑은 고딕"/>
          <w:kern w:val="2"/>
          <w:sz w:val="22"/>
          <w:szCs w:val="22"/>
          <w:lang w:eastAsia="ko-KR"/>
        </w:rPr>
        <w:t xml:space="preserve">SCS </w:t>
      </w:r>
      <w:r w:rsidR="00FD63A8">
        <w:rPr>
          <w:rFonts w:eastAsia="맑은 고딕"/>
          <w:kern w:val="2"/>
          <w:sz w:val="22"/>
          <w:szCs w:val="22"/>
          <w:lang w:eastAsia="ko-KR"/>
        </w:rPr>
        <w:t xml:space="preserve">needs to be supported for the dedicated spectrum </w:t>
      </w:r>
      <w:r w:rsidR="00FD63A8">
        <w:rPr>
          <w:rFonts w:eastAsia="맑은 고딕"/>
          <w:kern w:val="2"/>
          <w:sz w:val="22"/>
          <w:szCs w:val="22"/>
          <w:lang w:eastAsia="ko-KR"/>
        </w:rPr>
        <w:lastRenderedPageBreak/>
        <w:t xml:space="preserve">less than 5 MHz, then Alt.2 would be one of the solutions that are based on existing design. </w:t>
      </w:r>
      <w:r w:rsidR="00D33EFC">
        <w:rPr>
          <w:rFonts w:eastAsia="맑은 고딕" w:hint="eastAsia"/>
          <w:kern w:val="2"/>
          <w:sz w:val="22"/>
          <w:szCs w:val="22"/>
          <w:lang w:eastAsia="ko-KR"/>
        </w:rPr>
        <w:t>For Alt.</w:t>
      </w:r>
      <w:r w:rsidR="00FD63A8">
        <w:rPr>
          <w:rFonts w:eastAsia="맑은 고딕"/>
          <w:kern w:val="2"/>
          <w:sz w:val="22"/>
          <w:szCs w:val="22"/>
          <w:lang w:eastAsia="ko-KR"/>
        </w:rPr>
        <w:t>2</w:t>
      </w:r>
      <w:r w:rsidR="00D33EFC">
        <w:rPr>
          <w:rFonts w:eastAsia="맑은 고딕" w:hint="eastAsia"/>
          <w:kern w:val="2"/>
          <w:sz w:val="22"/>
          <w:szCs w:val="22"/>
          <w:lang w:eastAsia="ko-KR"/>
        </w:rPr>
        <w:t xml:space="preserve">, </w:t>
      </w:r>
      <w:r w:rsidR="00FD63A8">
        <w:rPr>
          <w:rFonts w:eastAsia="맑은 고딕"/>
          <w:kern w:val="2"/>
          <w:sz w:val="22"/>
          <w:szCs w:val="22"/>
          <w:lang w:eastAsia="ko-KR"/>
        </w:rPr>
        <w:t>follow-on discussions</w:t>
      </w:r>
      <w:r w:rsidR="00D33EFC">
        <w:rPr>
          <w:rFonts w:eastAsia="맑은 고딕" w:hint="eastAsia"/>
          <w:kern w:val="2"/>
          <w:sz w:val="22"/>
          <w:szCs w:val="22"/>
          <w:lang w:eastAsia="ko-KR"/>
        </w:rPr>
        <w:t xml:space="preserve"> on </w:t>
      </w:r>
      <w:r w:rsidR="00D33EFC">
        <w:rPr>
          <w:rFonts w:eastAsia="맑은 고딕"/>
          <w:kern w:val="2"/>
          <w:sz w:val="22"/>
          <w:szCs w:val="22"/>
          <w:lang w:eastAsia="ko-KR"/>
        </w:rPr>
        <w:t xml:space="preserve">how to </w:t>
      </w:r>
      <w:r>
        <w:rPr>
          <w:rFonts w:eastAsia="맑은 고딕"/>
          <w:kern w:val="2"/>
          <w:sz w:val="22"/>
          <w:szCs w:val="22"/>
          <w:lang w:eastAsia="ko-KR"/>
        </w:rPr>
        <w:t xml:space="preserve">transmit the PRACH </w:t>
      </w:r>
      <w:r w:rsidR="00FD63A8">
        <w:rPr>
          <w:rFonts w:eastAsia="맑은 고딕"/>
          <w:kern w:val="2"/>
          <w:sz w:val="22"/>
          <w:szCs w:val="22"/>
          <w:lang w:eastAsia="ko-KR"/>
        </w:rPr>
        <w:t xml:space="preserve">preamble format 3 </w:t>
      </w:r>
      <w:r>
        <w:rPr>
          <w:rFonts w:eastAsia="맑은 고딕"/>
          <w:kern w:val="2"/>
          <w:sz w:val="22"/>
          <w:szCs w:val="22"/>
          <w:lang w:eastAsia="ko-KR"/>
        </w:rPr>
        <w:t xml:space="preserve">within the channel BW </w:t>
      </w:r>
      <w:r w:rsidR="00FD63A8">
        <w:rPr>
          <w:rFonts w:eastAsia="맑은 고딕"/>
          <w:kern w:val="2"/>
          <w:sz w:val="22"/>
          <w:szCs w:val="22"/>
          <w:lang w:eastAsia="ko-KR"/>
        </w:rPr>
        <w:t>would be needed</w:t>
      </w:r>
      <w:r>
        <w:rPr>
          <w:rFonts w:eastAsia="맑은 고딕"/>
          <w:kern w:val="2"/>
          <w:sz w:val="22"/>
          <w:szCs w:val="22"/>
          <w:lang w:eastAsia="ko-KR"/>
        </w:rPr>
        <w:t xml:space="preserve">. </w:t>
      </w:r>
    </w:p>
    <w:p w14:paraId="55513B4E" w14:textId="77777777" w:rsidR="00025758" w:rsidRDefault="00025758" w:rsidP="00025758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285CF714" w14:textId="51265883" w:rsidR="00025758" w:rsidRPr="005653D0" w:rsidRDefault="00025758" w:rsidP="00025758">
      <w:pPr>
        <w:spacing w:before="120" w:line="240" w:lineRule="auto"/>
        <w:ind w:leftChars="6" w:left="1134" w:hangingChars="510" w:hanging="1122"/>
        <w:rPr>
          <w:rFonts w:eastAsiaTheme="minorEastAsia"/>
          <w:b/>
          <w:i/>
          <w:sz w:val="22"/>
          <w:lang w:eastAsia="ko-KR"/>
        </w:rPr>
      </w:pP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912DBF">
        <w:rPr>
          <w:rFonts w:eastAsia="맑은 고딕"/>
          <w:b/>
          <w:i/>
          <w:kern w:val="2"/>
          <w:sz w:val="22"/>
          <w:szCs w:val="22"/>
          <w:lang w:val="en-US" w:eastAsia="ko-KR"/>
        </w:rPr>
        <w:t>6</w:t>
      </w: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>: Discuss whether</w:t>
      </w:r>
      <w:r w:rsidR="00CB65C6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and how</w:t>
      </w: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to </w:t>
      </w:r>
      <w:r w:rsidR="00FD63A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support PRACH preamble format 3 </w:t>
      </w:r>
      <w:r w:rsidR="00FD63A8"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>for dedicated FDD spectrum less than 5 MHz for FR1 in NR</w:t>
      </w:r>
      <w:r w:rsidRPr="005653D0">
        <w:rPr>
          <w:rFonts w:eastAsiaTheme="minorEastAsia"/>
          <w:b/>
          <w:i/>
          <w:sz w:val="22"/>
          <w:lang w:eastAsia="ko-KR"/>
        </w:rPr>
        <w:t>.</w:t>
      </w:r>
    </w:p>
    <w:p w14:paraId="3E63E8D9" w14:textId="77777777" w:rsidR="00764294" w:rsidRPr="00F80163" w:rsidRDefault="00764294" w:rsidP="00764294">
      <w:pPr>
        <w:ind w:left="0" w:firstLine="0"/>
        <w:rPr>
          <w:rFonts w:eastAsiaTheme="minorEastAsia"/>
          <w:sz w:val="22"/>
          <w:lang w:eastAsia="ko-KR"/>
        </w:rPr>
      </w:pPr>
    </w:p>
    <w:p w14:paraId="79224F06" w14:textId="5F1717CE" w:rsidR="00FA08CD" w:rsidRPr="005653D0" w:rsidRDefault="00FA08CD" w:rsidP="00F318D0">
      <w:pPr>
        <w:pStyle w:val="1"/>
        <w:numPr>
          <w:ilvl w:val="0"/>
          <w:numId w:val="36"/>
        </w:numPr>
        <w:ind w:firstLine="0"/>
        <w:rPr>
          <w:rFonts w:eastAsia="바탕"/>
          <w:b/>
          <w:lang w:eastAsia="ko-KR"/>
        </w:rPr>
      </w:pPr>
      <w:r w:rsidRPr="005653D0">
        <w:rPr>
          <w:rFonts w:eastAsia="바탕"/>
          <w:b/>
          <w:lang w:eastAsia="ko-KR"/>
        </w:rPr>
        <w:t>Conclusion</w:t>
      </w:r>
    </w:p>
    <w:p w14:paraId="22EAA901" w14:textId="26D68146" w:rsidR="00FA08CD" w:rsidRDefault="003E3789" w:rsidP="00FA08CD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5653D0">
        <w:rPr>
          <w:rFonts w:eastAsia="맑은 고딕"/>
          <w:kern w:val="2"/>
          <w:sz w:val="22"/>
          <w:szCs w:val="22"/>
          <w:lang w:eastAsia="ko-KR"/>
        </w:rPr>
        <w:tab/>
      </w:r>
      <w:r w:rsidR="00FA08CD" w:rsidRPr="005653D0">
        <w:rPr>
          <w:rFonts w:eastAsia="맑은 고딕"/>
          <w:kern w:val="2"/>
          <w:sz w:val="22"/>
          <w:szCs w:val="22"/>
          <w:lang w:eastAsia="ko-KR"/>
        </w:rPr>
        <w:t xml:space="preserve">In this contribution, </w:t>
      </w:r>
      <w:r w:rsidR="00FF4D2E" w:rsidRPr="005653D0">
        <w:rPr>
          <w:rFonts w:eastAsia="맑은 고딕"/>
          <w:kern w:val="2"/>
          <w:sz w:val="22"/>
          <w:szCs w:val="22"/>
          <w:lang w:val="en-US" w:eastAsia="ko-KR"/>
        </w:rPr>
        <w:t xml:space="preserve">we shared our views on </w:t>
      </w:r>
      <w:r w:rsidR="00DD05DB" w:rsidRPr="00DD05DB">
        <w:rPr>
          <w:rFonts w:eastAsia="맑은 고딕"/>
          <w:kern w:val="2"/>
          <w:sz w:val="22"/>
          <w:szCs w:val="22"/>
          <w:lang w:val="en-US" w:eastAsia="ko-KR"/>
        </w:rPr>
        <w:t xml:space="preserve">potential enhancements on NR for dedicated </w:t>
      </w:r>
      <w:r w:rsidR="00DD05DB">
        <w:rPr>
          <w:rFonts w:eastAsia="맑은 고딕"/>
          <w:kern w:val="2"/>
          <w:sz w:val="22"/>
          <w:szCs w:val="22"/>
          <w:lang w:val="en-US" w:eastAsia="ko-KR"/>
        </w:rPr>
        <w:t xml:space="preserve">FDD </w:t>
      </w:r>
      <w:r w:rsidR="00DD05DB" w:rsidRPr="00DD05DB">
        <w:rPr>
          <w:rFonts w:eastAsia="맑은 고딕"/>
          <w:kern w:val="2"/>
          <w:sz w:val="22"/>
          <w:szCs w:val="22"/>
          <w:lang w:val="en-US" w:eastAsia="ko-KR"/>
        </w:rPr>
        <w:t>spectrum less than 5 MHz in FR1</w:t>
      </w:r>
      <w:r w:rsidR="00FA08CD" w:rsidRPr="005653D0">
        <w:rPr>
          <w:rFonts w:eastAsia="맑은 고딕"/>
          <w:kern w:val="2"/>
          <w:sz w:val="22"/>
          <w:szCs w:val="22"/>
          <w:lang w:eastAsia="ko-KR"/>
        </w:rPr>
        <w:t>.</w:t>
      </w:r>
    </w:p>
    <w:p w14:paraId="04FE326C" w14:textId="77777777" w:rsidR="00BD01A6" w:rsidRPr="005653D0" w:rsidRDefault="00BD01A6" w:rsidP="00FA08CD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369A0261" w14:textId="77777777" w:rsidR="00977762" w:rsidRPr="00543DDC" w:rsidRDefault="00977762" w:rsidP="00977762">
      <w:pPr>
        <w:spacing w:before="12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1</w:t>
      </w: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D</w:t>
      </w: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>iscuss whether and how to support puncturing of PBCH for dedicated FDD spectrum less than 5 MHz for FR1 in NR.</w:t>
      </w:r>
    </w:p>
    <w:p w14:paraId="237489E3" w14:textId="77777777" w:rsidR="00977762" w:rsidRPr="00C045DD" w:rsidRDefault="00977762" w:rsidP="00977762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</w:p>
    <w:p w14:paraId="48DA9BA9" w14:textId="77777777" w:rsidR="00977762" w:rsidRDefault="00977762" w:rsidP="00977762">
      <w:pPr>
        <w:spacing w:before="12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2</w:t>
      </w: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>: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If puncturing of PBCH is supported for </w:t>
      </w: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>dedicated FDD spectrum less than 5 MHz for FR1 in NR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, discuss whether and how to recover PBCH coverage loss caused by punctured PBCH transmission.</w:t>
      </w:r>
    </w:p>
    <w:p w14:paraId="53F7C3C3" w14:textId="77777777" w:rsidR="00977762" w:rsidRPr="00977762" w:rsidRDefault="00977762" w:rsidP="00977762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631DE21C" w14:textId="77777777" w:rsidR="00977762" w:rsidRDefault="00977762" w:rsidP="00977762">
      <w:pPr>
        <w:spacing w:before="12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D84D41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3</w:t>
      </w:r>
      <w:r w:rsidRPr="00D84D41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For enhancements on PDCCH for </w:t>
      </w: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>dedicated FDD spectrum less than 5 MHz for FR1 in NR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, consider the following alternatives:</w:t>
      </w:r>
    </w:p>
    <w:p w14:paraId="0C7836F3" w14:textId="77777777" w:rsidR="00977762" w:rsidRPr="00222C74" w:rsidRDefault="00977762" w:rsidP="00977762">
      <w:pPr>
        <w:pStyle w:val="ad"/>
        <w:numPr>
          <w:ilvl w:val="0"/>
          <w:numId w:val="26"/>
        </w:numPr>
        <w:spacing w:before="120" w:line="240" w:lineRule="auto"/>
        <w:ind w:leftChars="0" w:left="120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Alt.1) Reuse existing CORESET#0 configurations with punctured PDCCH transmission</w:t>
      </w:r>
    </w:p>
    <w:p w14:paraId="7AE0B588" w14:textId="77777777" w:rsidR="00977762" w:rsidRDefault="00977762" w:rsidP="00977762">
      <w:pPr>
        <w:pStyle w:val="ad"/>
        <w:numPr>
          <w:ilvl w:val="0"/>
          <w:numId w:val="26"/>
        </w:numPr>
        <w:spacing w:before="120" w:line="240" w:lineRule="auto"/>
        <w:ind w:leftChars="0" w:left="120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Alt.2) Support power boosting of the (punctured) PDCCH</w:t>
      </w:r>
    </w:p>
    <w:p w14:paraId="19A11786" w14:textId="77777777" w:rsidR="00977762" w:rsidRDefault="00977762" w:rsidP="00977762">
      <w:pPr>
        <w:pStyle w:val="ad"/>
        <w:numPr>
          <w:ilvl w:val="0"/>
          <w:numId w:val="26"/>
        </w:numPr>
        <w:spacing w:before="120" w:line="240" w:lineRule="auto"/>
        <w:ind w:leftChars="0" w:left="120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Alt.3) Support dedicated CORESET#0 for dedicated spectrum less than 5 MHz</w:t>
      </w:r>
    </w:p>
    <w:p w14:paraId="54101F8F" w14:textId="77777777" w:rsidR="00977762" w:rsidRDefault="00977762" w:rsidP="00977762">
      <w:pPr>
        <w:pStyle w:val="ad"/>
        <w:numPr>
          <w:ilvl w:val="0"/>
          <w:numId w:val="26"/>
        </w:numPr>
        <w:spacing w:before="120" w:line="240" w:lineRule="auto"/>
        <w:ind w:leftChars="0" w:left="1200"/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 xml:space="preserve">Alt.4) Support new CCE AL </w:t>
      </w:r>
      <w:bookmarkStart w:id="7" w:name="_GoBack"/>
      <w:bookmarkEnd w:id="7"/>
      <w:r>
        <w:rPr>
          <w:rFonts w:ascii="Times New Roman" w:eastAsia="맑은 고딕" w:hAnsi="Times New Roman"/>
          <w:b/>
          <w:i/>
          <w:kern w:val="2"/>
          <w:sz w:val="22"/>
          <w:szCs w:val="22"/>
          <w:lang w:eastAsia="ko-KR"/>
        </w:rPr>
        <w:t>(e.g., CCE A = 6, 12)</w:t>
      </w:r>
    </w:p>
    <w:p w14:paraId="519E21A6" w14:textId="77777777" w:rsidR="00977762" w:rsidRPr="00977762" w:rsidRDefault="00977762" w:rsidP="00977762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</w:p>
    <w:p w14:paraId="3A7DB8A5" w14:textId="77777777" w:rsidR="00977762" w:rsidRDefault="00977762" w:rsidP="00977762">
      <w:pPr>
        <w:spacing w:before="12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4</w:t>
      </w: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>: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Discuss whether to configure the initial DL BWP separately or independently from the CORESET#0.</w:t>
      </w:r>
    </w:p>
    <w:p w14:paraId="69578A48" w14:textId="77777777" w:rsidR="00977762" w:rsidRPr="00977762" w:rsidRDefault="00977762" w:rsidP="00977762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5E60E863" w14:textId="77777777" w:rsidR="00977762" w:rsidRPr="005653D0" w:rsidRDefault="00977762" w:rsidP="00977762">
      <w:pPr>
        <w:spacing w:before="120" w:line="240" w:lineRule="auto"/>
        <w:ind w:leftChars="6" w:left="1134" w:hangingChars="510" w:hanging="1122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5</w:t>
      </w: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Discuss if e</w:t>
      </w: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nhancements on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the </w:t>
      </w: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>user multiplexing capacity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for </w:t>
      </w: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common PUCCH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is needed e.g., for massive connection.</w:t>
      </w:r>
    </w:p>
    <w:p w14:paraId="60952807" w14:textId="77777777" w:rsidR="00977762" w:rsidRDefault="00977762" w:rsidP="00977762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</w:p>
    <w:p w14:paraId="552D76FF" w14:textId="471E8C74" w:rsidR="00977762" w:rsidRPr="005653D0" w:rsidRDefault="00977762" w:rsidP="00977762">
      <w:pPr>
        <w:spacing w:before="120" w:line="240" w:lineRule="auto"/>
        <w:ind w:leftChars="6" w:left="1134" w:hangingChars="510" w:hanging="1122"/>
        <w:rPr>
          <w:rFonts w:eastAsiaTheme="minorEastAsia"/>
          <w:b/>
          <w:i/>
          <w:sz w:val="22"/>
          <w:lang w:eastAsia="ko-KR"/>
        </w:rPr>
      </w:pP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lastRenderedPageBreak/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6</w:t>
      </w: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: Discuss whether </w:t>
      </w:r>
      <w:r w:rsidR="00CB65C6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and how </w:t>
      </w:r>
      <w:r w:rsidRPr="005653D0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to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support PRACH preamble format 3 </w:t>
      </w:r>
      <w:r w:rsidRPr="00543DDC">
        <w:rPr>
          <w:rFonts w:eastAsia="맑은 고딕"/>
          <w:b/>
          <w:i/>
          <w:kern w:val="2"/>
          <w:sz w:val="22"/>
          <w:szCs w:val="22"/>
          <w:lang w:eastAsia="ko-KR"/>
        </w:rPr>
        <w:t>for dedicated FDD spectrum less than 5 MHz for FR1 in NR</w:t>
      </w:r>
      <w:r w:rsidRPr="005653D0">
        <w:rPr>
          <w:rFonts w:eastAsiaTheme="minorEastAsia"/>
          <w:b/>
          <w:i/>
          <w:sz w:val="22"/>
          <w:lang w:eastAsia="ko-KR"/>
        </w:rPr>
        <w:t>.</w:t>
      </w:r>
    </w:p>
    <w:p w14:paraId="108BC41F" w14:textId="3F2AA7C8" w:rsidR="005B12AE" w:rsidRPr="00977762" w:rsidRDefault="005B12AE" w:rsidP="00C74B31">
      <w:pPr>
        <w:spacing w:before="120" w:after="0" w:line="276" w:lineRule="auto"/>
        <w:ind w:leftChars="6" w:left="12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</w:p>
    <w:p w14:paraId="746AC167" w14:textId="009EE420" w:rsidR="004361D0" w:rsidRPr="005653D0" w:rsidRDefault="004361D0" w:rsidP="00F318D0">
      <w:pPr>
        <w:pStyle w:val="1"/>
        <w:numPr>
          <w:ilvl w:val="0"/>
          <w:numId w:val="36"/>
        </w:numPr>
        <w:ind w:firstLine="0"/>
        <w:rPr>
          <w:rFonts w:eastAsia="바탕"/>
          <w:b/>
          <w:lang w:eastAsia="ko-KR"/>
        </w:rPr>
      </w:pPr>
      <w:r w:rsidRPr="005653D0">
        <w:rPr>
          <w:rFonts w:eastAsia="바탕"/>
          <w:b/>
          <w:lang w:eastAsia="ko-KR"/>
        </w:rPr>
        <w:t>References</w:t>
      </w:r>
    </w:p>
    <w:p w14:paraId="441A4969" w14:textId="09A77164" w:rsidR="008D7D5E" w:rsidRDefault="008D7D5E" w:rsidP="00263A79">
      <w:pPr>
        <w:pStyle w:val="References"/>
        <w:tabs>
          <w:tab w:val="clear" w:pos="6031"/>
          <w:tab w:val="num" w:pos="0"/>
        </w:tabs>
        <w:ind w:left="0" w:firstLine="0"/>
      </w:pPr>
      <w:bookmarkStart w:id="8" w:name="_Ref68547076"/>
      <w:bookmarkStart w:id="9" w:name="_Ref32914645"/>
      <w:bookmarkStart w:id="10" w:name="_Ref37066925"/>
      <w:bookmarkStart w:id="11" w:name="_Ref40384374"/>
      <w:bookmarkStart w:id="12" w:name="_Ref115465649"/>
      <w:r w:rsidRPr="005653D0">
        <w:t>RP-</w:t>
      </w:r>
      <w:r w:rsidR="00263A79">
        <w:rPr>
          <w:szCs w:val="22"/>
        </w:rPr>
        <w:t>213603</w:t>
      </w:r>
      <w:r w:rsidRPr="005653D0">
        <w:t xml:space="preserve">, </w:t>
      </w:r>
      <w:bookmarkEnd w:id="8"/>
      <w:bookmarkEnd w:id="9"/>
      <w:bookmarkEnd w:id="10"/>
      <w:bookmarkEnd w:id="11"/>
      <w:bookmarkEnd w:id="12"/>
      <w:r w:rsidR="00263A79" w:rsidRPr="00263A79">
        <w:t>New WI: NR support for dedicated spectrum less than 5MHz for FR1</w:t>
      </w:r>
    </w:p>
    <w:sectPr w:rsidR="008D7D5E" w:rsidSect="00EB40D7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E1FC9" w14:textId="77777777" w:rsidR="00DA041E" w:rsidRDefault="00DA041E" w:rsidP="00CB15B0">
      <w:pPr>
        <w:spacing w:before="0" w:after="0" w:line="240" w:lineRule="auto"/>
      </w:pPr>
      <w:r>
        <w:separator/>
      </w:r>
    </w:p>
  </w:endnote>
  <w:endnote w:type="continuationSeparator" w:id="0">
    <w:p w14:paraId="2F03A652" w14:textId="77777777" w:rsidR="00DA041E" w:rsidRDefault="00DA041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LG스마트체 Light">
    <w:altName w:val="Arial Unicode MS"/>
    <w:charset w:val="81"/>
    <w:family w:val="modern"/>
    <w:pitch w:val="variable"/>
    <w:sig w:usb0="00000000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8493E" w14:textId="77777777" w:rsidR="00DA041E" w:rsidRDefault="00DA041E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10EC823" w14:textId="77777777" w:rsidR="00DA041E" w:rsidRDefault="00DA041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12406D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2" w15:restartNumberingAfterBreak="0">
    <w:nsid w:val="05B06A65"/>
    <w:multiLevelType w:val="hybridMultilevel"/>
    <w:tmpl w:val="0A20B8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75463C2">
      <w:numFmt w:val="bullet"/>
      <w:lvlText w:val="-"/>
      <w:lvlJc w:val="left"/>
      <w:pPr>
        <w:ind w:left="204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797112"/>
    <w:multiLevelType w:val="multilevel"/>
    <w:tmpl w:val="4074F3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-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00" w:hanging="1800"/>
      </w:pPr>
      <w:rPr>
        <w:rFonts w:hint="default"/>
      </w:rPr>
    </w:lvl>
  </w:abstractNum>
  <w:abstractNum w:abstractNumId="4" w15:restartNumberingAfterBreak="0">
    <w:nsid w:val="0E127DD3"/>
    <w:multiLevelType w:val="hybridMultilevel"/>
    <w:tmpl w:val="D67034E6"/>
    <w:lvl w:ilvl="0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80" w:hanging="400"/>
      </w:pPr>
      <w:rPr>
        <w:rFonts w:ascii="Wingdings" w:hAnsi="Wingdings" w:hint="default"/>
      </w:rPr>
    </w:lvl>
  </w:abstractNum>
  <w:abstractNum w:abstractNumId="5" w15:restartNumberingAfterBreak="0">
    <w:nsid w:val="0E713D81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6" w15:restartNumberingAfterBreak="0">
    <w:nsid w:val="14AB21C4"/>
    <w:multiLevelType w:val="hybridMultilevel"/>
    <w:tmpl w:val="02C23B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3460B5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8" w15:restartNumberingAfterBreak="0">
    <w:nsid w:val="1B5F44C9"/>
    <w:multiLevelType w:val="hybridMultilevel"/>
    <w:tmpl w:val="4670C8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E81548"/>
    <w:multiLevelType w:val="hybridMultilevel"/>
    <w:tmpl w:val="043CBFB2"/>
    <w:lvl w:ilvl="0" w:tplc="2C80A730">
      <w:start w:val="1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220559B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1" w15:restartNumberingAfterBreak="0">
    <w:nsid w:val="235356C7"/>
    <w:multiLevelType w:val="hybridMultilevel"/>
    <w:tmpl w:val="A58450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8E34376"/>
    <w:multiLevelType w:val="hybridMultilevel"/>
    <w:tmpl w:val="83CEDA9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FC5625C0">
      <w:start w:val="1"/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A972987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4" w15:restartNumberingAfterBreak="0">
    <w:nsid w:val="2E49744B"/>
    <w:multiLevelType w:val="hybridMultilevel"/>
    <w:tmpl w:val="40E275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00B5C1F"/>
    <w:multiLevelType w:val="hybridMultilevel"/>
    <w:tmpl w:val="76B22A58"/>
    <w:lvl w:ilvl="0" w:tplc="019E8480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33F39"/>
    <w:multiLevelType w:val="hybridMultilevel"/>
    <w:tmpl w:val="61C8C88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 w15:restartNumberingAfterBreak="0">
    <w:nsid w:val="3B0E35CC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20" w15:restartNumberingAfterBreak="0">
    <w:nsid w:val="3B1435EA"/>
    <w:multiLevelType w:val="hybridMultilevel"/>
    <w:tmpl w:val="1D742D7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DE2599C"/>
    <w:multiLevelType w:val="hybridMultilevel"/>
    <w:tmpl w:val="FE32597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E3B2D08"/>
    <w:multiLevelType w:val="hybridMultilevel"/>
    <w:tmpl w:val="A53C89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0B230C0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24" w15:restartNumberingAfterBreak="0">
    <w:nsid w:val="40CD2CDC"/>
    <w:multiLevelType w:val="multilevel"/>
    <w:tmpl w:val="6B1437B2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rFonts w:hint="eastAsia"/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rFonts w:hint="eastAsia"/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  <w:rPr>
        <w:rFonts w:hint="eastAsia"/>
      </w:rPr>
    </w:lvl>
  </w:abstractNum>
  <w:abstractNum w:abstractNumId="2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6" w15:restartNumberingAfterBreak="0">
    <w:nsid w:val="41E81577"/>
    <w:multiLevelType w:val="hybridMultilevel"/>
    <w:tmpl w:val="5F18AD8E"/>
    <w:lvl w:ilvl="0" w:tplc="04090001">
      <w:start w:val="1"/>
      <w:numFmt w:val="bullet"/>
      <w:lvlText w:val=""/>
      <w:lvlJc w:val="left"/>
      <w:pPr>
        <w:ind w:left="412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12" w:hanging="400"/>
      </w:pPr>
      <w:rPr>
        <w:rFonts w:ascii="Wingdings" w:hAnsi="Wingdings" w:hint="default"/>
      </w:rPr>
    </w:lvl>
  </w:abstractNum>
  <w:abstractNum w:abstractNumId="27" w15:restartNumberingAfterBreak="0">
    <w:nsid w:val="428E0D12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28" w15:restartNumberingAfterBreak="0">
    <w:nsid w:val="47967DD0"/>
    <w:multiLevelType w:val="hybridMultilevel"/>
    <w:tmpl w:val="DC32038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B4B39D5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30" w15:restartNumberingAfterBreak="0">
    <w:nsid w:val="4EAE399E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31" w15:restartNumberingAfterBreak="0">
    <w:nsid w:val="52FE0FD3"/>
    <w:multiLevelType w:val="multilevel"/>
    <w:tmpl w:val="960E04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8126F50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33" w15:restartNumberingAfterBreak="0">
    <w:nsid w:val="5A0945B7"/>
    <w:multiLevelType w:val="hybridMultilevel"/>
    <w:tmpl w:val="B1AED4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06ABEA">
      <w:numFmt w:val="bullet"/>
      <w:lvlText w:val="-"/>
      <w:lvlJc w:val="left"/>
      <w:pPr>
        <w:ind w:left="3600" w:hanging="360"/>
      </w:pPr>
      <w:rPr>
        <w:rFonts w:ascii="Times New Roman" w:eastAsia="DengXian" w:hAnsi="Times New Roman" w:cs="Times New Roman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5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FC73D6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37" w15:restartNumberingAfterBreak="0">
    <w:nsid w:val="6EC12C0C"/>
    <w:multiLevelType w:val="hybridMultilevel"/>
    <w:tmpl w:val="EC344CF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FDB0489"/>
    <w:multiLevelType w:val="hybridMultilevel"/>
    <w:tmpl w:val="4B28A476"/>
    <w:lvl w:ilvl="0" w:tplc="04090001">
      <w:start w:val="1"/>
      <w:numFmt w:val="bullet"/>
      <w:lvlText w:val=""/>
      <w:lvlJc w:val="left"/>
      <w:pPr>
        <w:ind w:left="81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2" w:hanging="400"/>
      </w:pPr>
      <w:rPr>
        <w:rFonts w:ascii="Wingdings" w:hAnsi="Wingdings" w:hint="default"/>
      </w:rPr>
    </w:lvl>
  </w:abstractNum>
  <w:abstractNum w:abstractNumId="39" w15:restartNumberingAfterBreak="0">
    <w:nsid w:val="703157D4"/>
    <w:multiLevelType w:val="multilevel"/>
    <w:tmpl w:val="713C66D0"/>
    <w:lvl w:ilvl="0">
      <w:start w:val="1"/>
      <w:numFmt w:val="decimal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40" w15:restartNumberingAfterBreak="0">
    <w:nsid w:val="705839F9"/>
    <w:multiLevelType w:val="hybridMultilevel"/>
    <w:tmpl w:val="79A2BAC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6752781"/>
    <w:multiLevelType w:val="hybridMultilevel"/>
    <w:tmpl w:val="05909F16"/>
    <w:lvl w:ilvl="0" w:tplc="7BC808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42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D84FFE"/>
    <w:multiLevelType w:val="hybridMultilevel"/>
    <w:tmpl w:val="0542F5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</w:num>
  <w:num w:numId="3">
    <w:abstractNumId w:val="18"/>
  </w:num>
  <w:num w:numId="4">
    <w:abstractNumId w:val="34"/>
  </w:num>
  <w:num w:numId="5">
    <w:abstractNumId w:val="35"/>
  </w:num>
  <w:num w:numId="6">
    <w:abstractNumId w:val="43"/>
  </w:num>
  <w:num w:numId="7">
    <w:abstractNumId w:val="7"/>
  </w:num>
  <w:num w:numId="8">
    <w:abstractNumId w:val="25"/>
  </w:num>
  <w:num w:numId="9">
    <w:abstractNumId w:val="15"/>
  </w:num>
  <w:num w:numId="10">
    <w:abstractNumId w:val="19"/>
  </w:num>
  <w:num w:numId="11">
    <w:abstractNumId w:val="24"/>
  </w:num>
  <w:num w:numId="12">
    <w:abstractNumId w:val="30"/>
  </w:num>
  <w:num w:numId="13">
    <w:abstractNumId w:val="31"/>
  </w:num>
  <w:num w:numId="14">
    <w:abstractNumId w:val="32"/>
  </w:num>
  <w:num w:numId="15">
    <w:abstractNumId w:val="3"/>
  </w:num>
  <w:num w:numId="16">
    <w:abstractNumId w:val="1"/>
  </w:num>
  <w:num w:numId="17">
    <w:abstractNumId w:val="18"/>
  </w:num>
  <w:num w:numId="18">
    <w:abstractNumId w:val="33"/>
  </w:num>
  <w:num w:numId="19">
    <w:abstractNumId w:val="42"/>
  </w:num>
  <w:num w:numId="20">
    <w:abstractNumId w:val="17"/>
  </w:num>
  <w:num w:numId="21">
    <w:abstractNumId w:val="21"/>
  </w:num>
  <w:num w:numId="22">
    <w:abstractNumId w:val="5"/>
  </w:num>
  <w:num w:numId="23">
    <w:abstractNumId w:val="9"/>
  </w:num>
  <w:num w:numId="24">
    <w:abstractNumId w:val="22"/>
  </w:num>
  <w:num w:numId="25">
    <w:abstractNumId w:val="40"/>
  </w:num>
  <w:num w:numId="26">
    <w:abstractNumId w:val="26"/>
  </w:num>
  <w:num w:numId="27">
    <w:abstractNumId w:val="38"/>
  </w:num>
  <w:num w:numId="28">
    <w:abstractNumId w:val="12"/>
  </w:num>
  <w:num w:numId="29">
    <w:abstractNumId w:val="41"/>
  </w:num>
  <w:num w:numId="30">
    <w:abstractNumId w:val="28"/>
  </w:num>
  <w:num w:numId="31">
    <w:abstractNumId w:val="6"/>
  </w:num>
  <w:num w:numId="32">
    <w:abstractNumId w:val="16"/>
  </w:num>
  <w:num w:numId="33">
    <w:abstractNumId w:val="11"/>
  </w:num>
  <w:num w:numId="34">
    <w:abstractNumId w:val="36"/>
  </w:num>
  <w:num w:numId="35">
    <w:abstractNumId w:val="20"/>
  </w:num>
  <w:num w:numId="36">
    <w:abstractNumId w:val="27"/>
  </w:num>
  <w:num w:numId="37">
    <w:abstractNumId w:val="23"/>
  </w:num>
  <w:num w:numId="38">
    <w:abstractNumId w:val="14"/>
  </w:num>
  <w:num w:numId="39">
    <w:abstractNumId w:val="29"/>
  </w:num>
  <w:num w:numId="40">
    <w:abstractNumId w:val="13"/>
  </w:num>
  <w:num w:numId="41">
    <w:abstractNumId w:val="10"/>
  </w:num>
  <w:num w:numId="42">
    <w:abstractNumId w:val="18"/>
  </w:num>
  <w:num w:numId="43">
    <w:abstractNumId w:val="2"/>
  </w:num>
  <w:num w:numId="44">
    <w:abstractNumId w:val="37"/>
  </w:num>
  <w:num w:numId="45">
    <w:abstractNumId w:val="8"/>
  </w:num>
  <w:num w:numId="4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59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B1D"/>
    <w:rsid w:val="00006F56"/>
    <w:rsid w:val="000071C3"/>
    <w:rsid w:val="000079D9"/>
    <w:rsid w:val="00007F71"/>
    <w:rsid w:val="0001019D"/>
    <w:rsid w:val="000103B9"/>
    <w:rsid w:val="000105AE"/>
    <w:rsid w:val="000107E5"/>
    <w:rsid w:val="00010D5C"/>
    <w:rsid w:val="00011282"/>
    <w:rsid w:val="00011858"/>
    <w:rsid w:val="00012011"/>
    <w:rsid w:val="000120AE"/>
    <w:rsid w:val="000123A0"/>
    <w:rsid w:val="000123F7"/>
    <w:rsid w:val="000126E0"/>
    <w:rsid w:val="000128F3"/>
    <w:rsid w:val="00012E9F"/>
    <w:rsid w:val="000130C9"/>
    <w:rsid w:val="000132BF"/>
    <w:rsid w:val="00013410"/>
    <w:rsid w:val="00013519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1239"/>
    <w:rsid w:val="0002147A"/>
    <w:rsid w:val="00021A12"/>
    <w:rsid w:val="00021B8C"/>
    <w:rsid w:val="00021CF8"/>
    <w:rsid w:val="0002220F"/>
    <w:rsid w:val="00022592"/>
    <w:rsid w:val="000227D0"/>
    <w:rsid w:val="000234FA"/>
    <w:rsid w:val="00023686"/>
    <w:rsid w:val="00023B7B"/>
    <w:rsid w:val="00023BB8"/>
    <w:rsid w:val="00023E12"/>
    <w:rsid w:val="00024393"/>
    <w:rsid w:val="00024BCF"/>
    <w:rsid w:val="00024DD0"/>
    <w:rsid w:val="00025352"/>
    <w:rsid w:val="00025758"/>
    <w:rsid w:val="000258B7"/>
    <w:rsid w:val="00025E27"/>
    <w:rsid w:val="000261F4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6FB"/>
    <w:rsid w:val="00042975"/>
    <w:rsid w:val="00042B86"/>
    <w:rsid w:val="00042E1D"/>
    <w:rsid w:val="00043206"/>
    <w:rsid w:val="000432C4"/>
    <w:rsid w:val="000441B3"/>
    <w:rsid w:val="00044227"/>
    <w:rsid w:val="0004458A"/>
    <w:rsid w:val="00044B29"/>
    <w:rsid w:val="00044E5C"/>
    <w:rsid w:val="00044F89"/>
    <w:rsid w:val="000464E7"/>
    <w:rsid w:val="0004661C"/>
    <w:rsid w:val="000469AF"/>
    <w:rsid w:val="00046A2B"/>
    <w:rsid w:val="00046DEE"/>
    <w:rsid w:val="00046EB1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5060"/>
    <w:rsid w:val="00055105"/>
    <w:rsid w:val="0005533B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0D"/>
    <w:rsid w:val="000602BA"/>
    <w:rsid w:val="00060510"/>
    <w:rsid w:val="00060CD8"/>
    <w:rsid w:val="00060F15"/>
    <w:rsid w:val="000610AD"/>
    <w:rsid w:val="00061321"/>
    <w:rsid w:val="00061401"/>
    <w:rsid w:val="00062082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4FC7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3C"/>
    <w:rsid w:val="00071FD2"/>
    <w:rsid w:val="0007229C"/>
    <w:rsid w:val="000726E7"/>
    <w:rsid w:val="000726F5"/>
    <w:rsid w:val="0007286F"/>
    <w:rsid w:val="00072D4F"/>
    <w:rsid w:val="00072E1A"/>
    <w:rsid w:val="0007331F"/>
    <w:rsid w:val="00073E3B"/>
    <w:rsid w:val="0007427E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A5B"/>
    <w:rsid w:val="00083DB9"/>
    <w:rsid w:val="00083F3B"/>
    <w:rsid w:val="00084BDF"/>
    <w:rsid w:val="00084ECD"/>
    <w:rsid w:val="00085BF9"/>
    <w:rsid w:val="00085CFA"/>
    <w:rsid w:val="00085DC3"/>
    <w:rsid w:val="000860D8"/>
    <w:rsid w:val="00086515"/>
    <w:rsid w:val="00086AE1"/>
    <w:rsid w:val="000871B0"/>
    <w:rsid w:val="00087E4E"/>
    <w:rsid w:val="000901A2"/>
    <w:rsid w:val="000906FF"/>
    <w:rsid w:val="00090CE7"/>
    <w:rsid w:val="00091077"/>
    <w:rsid w:val="0009180F"/>
    <w:rsid w:val="00091824"/>
    <w:rsid w:val="00091A47"/>
    <w:rsid w:val="00091CEF"/>
    <w:rsid w:val="00091E9A"/>
    <w:rsid w:val="000929FB"/>
    <w:rsid w:val="00092CC3"/>
    <w:rsid w:val="00092CFD"/>
    <w:rsid w:val="0009352E"/>
    <w:rsid w:val="00093C09"/>
    <w:rsid w:val="000941F4"/>
    <w:rsid w:val="00094FAD"/>
    <w:rsid w:val="00095000"/>
    <w:rsid w:val="00095079"/>
    <w:rsid w:val="0009535C"/>
    <w:rsid w:val="00095BF5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06F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9C5"/>
    <w:rsid w:val="000B5AC7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435"/>
    <w:rsid w:val="000C0800"/>
    <w:rsid w:val="000C081B"/>
    <w:rsid w:val="000C110B"/>
    <w:rsid w:val="000C1346"/>
    <w:rsid w:val="000C14F2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9E"/>
    <w:rsid w:val="000C391A"/>
    <w:rsid w:val="000C3C93"/>
    <w:rsid w:val="000C43B9"/>
    <w:rsid w:val="000C4816"/>
    <w:rsid w:val="000C4859"/>
    <w:rsid w:val="000C487B"/>
    <w:rsid w:val="000C4D01"/>
    <w:rsid w:val="000C52BC"/>
    <w:rsid w:val="000C5350"/>
    <w:rsid w:val="000C58B4"/>
    <w:rsid w:val="000C5C7F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784A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A64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C1F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6BAC"/>
    <w:rsid w:val="00107005"/>
    <w:rsid w:val="0010783A"/>
    <w:rsid w:val="00107B24"/>
    <w:rsid w:val="00107BDF"/>
    <w:rsid w:val="0011007B"/>
    <w:rsid w:val="00110516"/>
    <w:rsid w:val="00110D35"/>
    <w:rsid w:val="00111274"/>
    <w:rsid w:val="001116AB"/>
    <w:rsid w:val="00111720"/>
    <w:rsid w:val="00111725"/>
    <w:rsid w:val="00111BA9"/>
    <w:rsid w:val="00112306"/>
    <w:rsid w:val="001123DB"/>
    <w:rsid w:val="0011242F"/>
    <w:rsid w:val="0011272F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6E62"/>
    <w:rsid w:val="00116F68"/>
    <w:rsid w:val="00117122"/>
    <w:rsid w:val="001175E5"/>
    <w:rsid w:val="00117D0A"/>
    <w:rsid w:val="00117F02"/>
    <w:rsid w:val="001201DD"/>
    <w:rsid w:val="0012022A"/>
    <w:rsid w:val="00120786"/>
    <w:rsid w:val="00120BB3"/>
    <w:rsid w:val="00121285"/>
    <w:rsid w:val="00121A7F"/>
    <w:rsid w:val="00121B48"/>
    <w:rsid w:val="00121C28"/>
    <w:rsid w:val="00122010"/>
    <w:rsid w:val="001224F3"/>
    <w:rsid w:val="00122827"/>
    <w:rsid w:val="001229A7"/>
    <w:rsid w:val="00122B8B"/>
    <w:rsid w:val="00122CFB"/>
    <w:rsid w:val="00122D5B"/>
    <w:rsid w:val="001237BC"/>
    <w:rsid w:val="00123915"/>
    <w:rsid w:val="00123957"/>
    <w:rsid w:val="00123C22"/>
    <w:rsid w:val="001245F6"/>
    <w:rsid w:val="001247F8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6328"/>
    <w:rsid w:val="001270B7"/>
    <w:rsid w:val="00127D79"/>
    <w:rsid w:val="00127E3D"/>
    <w:rsid w:val="001301F8"/>
    <w:rsid w:val="00130274"/>
    <w:rsid w:val="00130385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5C4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6E0E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34B"/>
    <w:rsid w:val="00146415"/>
    <w:rsid w:val="00146C9F"/>
    <w:rsid w:val="00147472"/>
    <w:rsid w:val="001478DB"/>
    <w:rsid w:val="00147E67"/>
    <w:rsid w:val="00150924"/>
    <w:rsid w:val="00150A42"/>
    <w:rsid w:val="00150D83"/>
    <w:rsid w:val="00150D9F"/>
    <w:rsid w:val="00151353"/>
    <w:rsid w:val="00151401"/>
    <w:rsid w:val="001519EE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2D"/>
    <w:rsid w:val="001569BE"/>
    <w:rsid w:val="00156CCD"/>
    <w:rsid w:val="0015757C"/>
    <w:rsid w:val="00157A49"/>
    <w:rsid w:val="001602F5"/>
    <w:rsid w:val="0016041D"/>
    <w:rsid w:val="00160608"/>
    <w:rsid w:val="001609FA"/>
    <w:rsid w:val="00160A69"/>
    <w:rsid w:val="00160AD9"/>
    <w:rsid w:val="00160FBF"/>
    <w:rsid w:val="00161187"/>
    <w:rsid w:val="00161678"/>
    <w:rsid w:val="00161EEA"/>
    <w:rsid w:val="00162B91"/>
    <w:rsid w:val="00162D48"/>
    <w:rsid w:val="0016314C"/>
    <w:rsid w:val="00163C8F"/>
    <w:rsid w:val="00163FBD"/>
    <w:rsid w:val="001642C9"/>
    <w:rsid w:val="00164525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1BE"/>
    <w:rsid w:val="001712D9"/>
    <w:rsid w:val="00171361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B3F"/>
    <w:rsid w:val="00177376"/>
    <w:rsid w:val="0017740C"/>
    <w:rsid w:val="00177730"/>
    <w:rsid w:val="001777DD"/>
    <w:rsid w:val="00177A9A"/>
    <w:rsid w:val="00180186"/>
    <w:rsid w:val="00180793"/>
    <w:rsid w:val="00180816"/>
    <w:rsid w:val="00181460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1F6C"/>
    <w:rsid w:val="0019265A"/>
    <w:rsid w:val="00192664"/>
    <w:rsid w:val="00192C6F"/>
    <w:rsid w:val="00192CE7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5A2B"/>
    <w:rsid w:val="00196290"/>
    <w:rsid w:val="001968A5"/>
    <w:rsid w:val="00196B8B"/>
    <w:rsid w:val="001973C7"/>
    <w:rsid w:val="0019761B"/>
    <w:rsid w:val="00197882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144"/>
    <w:rsid w:val="001A2397"/>
    <w:rsid w:val="001A25FC"/>
    <w:rsid w:val="001A269B"/>
    <w:rsid w:val="001A29A0"/>
    <w:rsid w:val="001A2AE8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6330"/>
    <w:rsid w:val="001A67FC"/>
    <w:rsid w:val="001A6803"/>
    <w:rsid w:val="001A69ED"/>
    <w:rsid w:val="001A70F0"/>
    <w:rsid w:val="001A73A2"/>
    <w:rsid w:val="001A7A6F"/>
    <w:rsid w:val="001A7E83"/>
    <w:rsid w:val="001B096C"/>
    <w:rsid w:val="001B0E30"/>
    <w:rsid w:val="001B0E41"/>
    <w:rsid w:val="001B0F9C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91F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5E"/>
    <w:rsid w:val="001B696E"/>
    <w:rsid w:val="001B6ABA"/>
    <w:rsid w:val="001B6B7E"/>
    <w:rsid w:val="001B74FD"/>
    <w:rsid w:val="001B75AA"/>
    <w:rsid w:val="001B7774"/>
    <w:rsid w:val="001B7D94"/>
    <w:rsid w:val="001C0329"/>
    <w:rsid w:val="001C03F1"/>
    <w:rsid w:val="001C0414"/>
    <w:rsid w:val="001C1503"/>
    <w:rsid w:val="001C16E2"/>
    <w:rsid w:val="001C16F8"/>
    <w:rsid w:val="001C1BB3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7F3"/>
    <w:rsid w:val="001D1B71"/>
    <w:rsid w:val="001D1BE2"/>
    <w:rsid w:val="001D248E"/>
    <w:rsid w:val="001D25CA"/>
    <w:rsid w:val="001D2964"/>
    <w:rsid w:val="001D2A68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673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875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67"/>
    <w:rsid w:val="001E7DF1"/>
    <w:rsid w:val="001E7F7B"/>
    <w:rsid w:val="001F0144"/>
    <w:rsid w:val="001F085D"/>
    <w:rsid w:val="001F08B2"/>
    <w:rsid w:val="001F0A7D"/>
    <w:rsid w:val="001F0D2A"/>
    <w:rsid w:val="001F17F5"/>
    <w:rsid w:val="001F2507"/>
    <w:rsid w:val="001F29D4"/>
    <w:rsid w:val="001F2A54"/>
    <w:rsid w:val="001F2A5F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CB1"/>
    <w:rsid w:val="001F4F3C"/>
    <w:rsid w:val="001F5A3D"/>
    <w:rsid w:val="001F5AC7"/>
    <w:rsid w:val="001F7A34"/>
    <w:rsid w:val="001F7CE9"/>
    <w:rsid w:val="001F7E24"/>
    <w:rsid w:val="001F7F8A"/>
    <w:rsid w:val="00200B34"/>
    <w:rsid w:val="00200CC6"/>
    <w:rsid w:val="00201636"/>
    <w:rsid w:val="00201D8D"/>
    <w:rsid w:val="00201DCF"/>
    <w:rsid w:val="00201E4A"/>
    <w:rsid w:val="00202689"/>
    <w:rsid w:val="00202E97"/>
    <w:rsid w:val="00203055"/>
    <w:rsid w:val="00203260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6A1"/>
    <w:rsid w:val="0021079C"/>
    <w:rsid w:val="00211252"/>
    <w:rsid w:val="00211C29"/>
    <w:rsid w:val="00211E1B"/>
    <w:rsid w:val="00212756"/>
    <w:rsid w:val="00212BD9"/>
    <w:rsid w:val="00213B67"/>
    <w:rsid w:val="00213B6B"/>
    <w:rsid w:val="00213D42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0632"/>
    <w:rsid w:val="002210F3"/>
    <w:rsid w:val="00221698"/>
    <w:rsid w:val="002219F3"/>
    <w:rsid w:val="00221C2F"/>
    <w:rsid w:val="00221EF5"/>
    <w:rsid w:val="00222C74"/>
    <w:rsid w:val="00222EF8"/>
    <w:rsid w:val="0022306B"/>
    <w:rsid w:val="00223554"/>
    <w:rsid w:val="002235B7"/>
    <w:rsid w:val="002239E4"/>
    <w:rsid w:val="00223F27"/>
    <w:rsid w:val="00224EB7"/>
    <w:rsid w:val="00225690"/>
    <w:rsid w:val="002256D3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1057"/>
    <w:rsid w:val="002316F4"/>
    <w:rsid w:val="00231DE9"/>
    <w:rsid w:val="002324A6"/>
    <w:rsid w:val="00232F90"/>
    <w:rsid w:val="00233247"/>
    <w:rsid w:val="00233BB6"/>
    <w:rsid w:val="0023440B"/>
    <w:rsid w:val="002347E6"/>
    <w:rsid w:val="00235299"/>
    <w:rsid w:val="002352DD"/>
    <w:rsid w:val="00235412"/>
    <w:rsid w:val="00235810"/>
    <w:rsid w:val="0023595C"/>
    <w:rsid w:val="002365D6"/>
    <w:rsid w:val="00236A88"/>
    <w:rsid w:val="00236BAD"/>
    <w:rsid w:val="002370CB"/>
    <w:rsid w:val="00237C37"/>
    <w:rsid w:val="00237C91"/>
    <w:rsid w:val="00237CC1"/>
    <w:rsid w:val="00237F32"/>
    <w:rsid w:val="00237F34"/>
    <w:rsid w:val="0024083D"/>
    <w:rsid w:val="002410B3"/>
    <w:rsid w:val="002413C5"/>
    <w:rsid w:val="00241B33"/>
    <w:rsid w:val="00241F82"/>
    <w:rsid w:val="0024274C"/>
    <w:rsid w:val="00242A24"/>
    <w:rsid w:val="00242B95"/>
    <w:rsid w:val="002435E8"/>
    <w:rsid w:val="0024402E"/>
    <w:rsid w:val="00244212"/>
    <w:rsid w:val="00244A34"/>
    <w:rsid w:val="00244C45"/>
    <w:rsid w:val="00244DBF"/>
    <w:rsid w:val="0024580F"/>
    <w:rsid w:val="002458CF"/>
    <w:rsid w:val="00245B68"/>
    <w:rsid w:val="00245B7F"/>
    <w:rsid w:val="00245BC3"/>
    <w:rsid w:val="00245D8B"/>
    <w:rsid w:val="002465E6"/>
    <w:rsid w:val="00246799"/>
    <w:rsid w:val="0024702A"/>
    <w:rsid w:val="00247447"/>
    <w:rsid w:val="002477B9"/>
    <w:rsid w:val="0024794E"/>
    <w:rsid w:val="00247B1B"/>
    <w:rsid w:val="0025071A"/>
    <w:rsid w:val="00250A09"/>
    <w:rsid w:val="00250B97"/>
    <w:rsid w:val="00251152"/>
    <w:rsid w:val="002514EC"/>
    <w:rsid w:val="002516EE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B2B"/>
    <w:rsid w:val="00262F7D"/>
    <w:rsid w:val="002630E8"/>
    <w:rsid w:val="00263130"/>
    <w:rsid w:val="0026366B"/>
    <w:rsid w:val="00263A79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049"/>
    <w:rsid w:val="00270455"/>
    <w:rsid w:val="002706C6"/>
    <w:rsid w:val="00270EF9"/>
    <w:rsid w:val="00271A0E"/>
    <w:rsid w:val="00271F85"/>
    <w:rsid w:val="0027224D"/>
    <w:rsid w:val="00272632"/>
    <w:rsid w:val="0027491D"/>
    <w:rsid w:val="002749B8"/>
    <w:rsid w:val="00275C97"/>
    <w:rsid w:val="00277BAA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A0C"/>
    <w:rsid w:val="00291789"/>
    <w:rsid w:val="00291A25"/>
    <w:rsid w:val="00292391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97866"/>
    <w:rsid w:val="00297BC3"/>
    <w:rsid w:val="002A0CDD"/>
    <w:rsid w:val="002A2018"/>
    <w:rsid w:val="002A2038"/>
    <w:rsid w:val="002A2398"/>
    <w:rsid w:val="002A2AE5"/>
    <w:rsid w:val="002A2D36"/>
    <w:rsid w:val="002A3EC3"/>
    <w:rsid w:val="002A3F1F"/>
    <w:rsid w:val="002A42F5"/>
    <w:rsid w:val="002A4A3A"/>
    <w:rsid w:val="002A4ADF"/>
    <w:rsid w:val="002A4EDC"/>
    <w:rsid w:val="002A5179"/>
    <w:rsid w:val="002A5452"/>
    <w:rsid w:val="002A5A7A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A34"/>
    <w:rsid w:val="002B5F2B"/>
    <w:rsid w:val="002B6381"/>
    <w:rsid w:val="002B67C5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15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016"/>
    <w:rsid w:val="002D2390"/>
    <w:rsid w:val="002D2462"/>
    <w:rsid w:val="002D2636"/>
    <w:rsid w:val="002D2D5A"/>
    <w:rsid w:val="002D2F0C"/>
    <w:rsid w:val="002D37E2"/>
    <w:rsid w:val="002D4135"/>
    <w:rsid w:val="002D41EC"/>
    <w:rsid w:val="002D425D"/>
    <w:rsid w:val="002D4374"/>
    <w:rsid w:val="002D4383"/>
    <w:rsid w:val="002D4F6F"/>
    <w:rsid w:val="002D59A1"/>
    <w:rsid w:val="002D5D4E"/>
    <w:rsid w:val="002D5E07"/>
    <w:rsid w:val="002D6A0C"/>
    <w:rsid w:val="002D6DFF"/>
    <w:rsid w:val="002D7A9A"/>
    <w:rsid w:val="002D7AE1"/>
    <w:rsid w:val="002D7BB7"/>
    <w:rsid w:val="002D7C49"/>
    <w:rsid w:val="002D7CA3"/>
    <w:rsid w:val="002E0B11"/>
    <w:rsid w:val="002E0BC1"/>
    <w:rsid w:val="002E1396"/>
    <w:rsid w:val="002E17CF"/>
    <w:rsid w:val="002E220D"/>
    <w:rsid w:val="002E236F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585D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43D"/>
    <w:rsid w:val="002F4538"/>
    <w:rsid w:val="002F46C7"/>
    <w:rsid w:val="002F4773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040"/>
    <w:rsid w:val="003017A2"/>
    <w:rsid w:val="0030186C"/>
    <w:rsid w:val="003025BD"/>
    <w:rsid w:val="00302CAB"/>
    <w:rsid w:val="003035BB"/>
    <w:rsid w:val="00303B37"/>
    <w:rsid w:val="00303BCA"/>
    <w:rsid w:val="00303E9E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A6B"/>
    <w:rsid w:val="00315DD7"/>
    <w:rsid w:val="0031609C"/>
    <w:rsid w:val="0031617B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627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8ED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30FC"/>
    <w:rsid w:val="0033363D"/>
    <w:rsid w:val="003338BA"/>
    <w:rsid w:val="00333E21"/>
    <w:rsid w:val="003342BB"/>
    <w:rsid w:val="0033431E"/>
    <w:rsid w:val="00334473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D7B"/>
    <w:rsid w:val="00340F20"/>
    <w:rsid w:val="00341404"/>
    <w:rsid w:val="00341AF7"/>
    <w:rsid w:val="00341D98"/>
    <w:rsid w:val="003421E1"/>
    <w:rsid w:val="00343634"/>
    <w:rsid w:val="0034389D"/>
    <w:rsid w:val="00344B16"/>
    <w:rsid w:val="00344C91"/>
    <w:rsid w:val="00344DDC"/>
    <w:rsid w:val="0034508D"/>
    <w:rsid w:val="0034544D"/>
    <w:rsid w:val="00345C7B"/>
    <w:rsid w:val="00345DC1"/>
    <w:rsid w:val="00345EF4"/>
    <w:rsid w:val="00345EFB"/>
    <w:rsid w:val="003460EA"/>
    <w:rsid w:val="00346784"/>
    <w:rsid w:val="00346B4F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73A"/>
    <w:rsid w:val="003627AF"/>
    <w:rsid w:val="00363272"/>
    <w:rsid w:val="003638B5"/>
    <w:rsid w:val="00363B7A"/>
    <w:rsid w:val="00363CAE"/>
    <w:rsid w:val="00363CBE"/>
    <w:rsid w:val="00363F3E"/>
    <w:rsid w:val="00364265"/>
    <w:rsid w:val="0036497F"/>
    <w:rsid w:val="00364983"/>
    <w:rsid w:val="00364A77"/>
    <w:rsid w:val="00364B19"/>
    <w:rsid w:val="00365379"/>
    <w:rsid w:val="0036565A"/>
    <w:rsid w:val="0036577D"/>
    <w:rsid w:val="003659FD"/>
    <w:rsid w:val="00365BEE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13BC"/>
    <w:rsid w:val="0037299B"/>
    <w:rsid w:val="00373473"/>
    <w:rsid w:val="003738F6"/>
    <w:rsid w:val="00373D9D"/>
    <w:rsid w:val="003744C8"/>
    <w:rsid w:val="00374785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868"/>
    <w:rsid w:val="00381969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030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4D"/>
    <w:rsid w:val="003A2DE1"/>
    <w:rsid w:val="003A2F0C"/>
    <w:rsid w:val="003A30C0"/>
    <w:rsid w:val="003A3869"/>
    <w:rsid w:val="003A399F"/>
    <w:rsid w:val="003A3A99"/>
    <w:rsid w:val="003A3DEA"/>
    <w:rsid w:val="003A3E63"/>
    <w:rsid w:val="003A4024"/>
    <w:rsid w:val="003A4075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FEC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F00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9D6"/>
    <w:rsid w:val="003D7D19"/>
    <w:rsid w:val="003D7F5C"/>
    <w:rsid w:val="003E0943"/>
    <w:rsid w:val="003E1331"/>
    <w:rsid w:val="003E1396"/>
    <w:rsid w:val="003E1442"/>
    <w:rsid w:val="003E155F"/>
    <w:rsid w:val="003E18F8"/>
    <w:rsid w:val="003E1A40"/>
    <w:rsid w:val="003E27FF"/>
    <w:rsid w:val="003E2986"/>
    <w:rsid w:val="003E2AFD"/>
    <w:rsid w:val="003E2B6D"/>
    <w:rsid w:val="003E3575"/>
    <w:rsid w:val="003E3789"/>
    <w:rsid w:val="003E3B30"/>
    <w:rsid w:val="003E3F71"/>
    <w:rsid w:val="003E413B"/>
    <w:rsid w:val="003E41D5"/>
    <w:rsid w:val="003E4567"/>
    <w:rsid w:val="003E4ACF"/>
    <w:rsid w:val="003E50E6"/>
    <w:rsid w:val="003E516D"/>
    <w:rsid w:val="003E5DAE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FA"/>
    <w:rsid w:val="003E7F41"/>
    <w:rsid w:val="003F0320"/>
    <w:rsid w:val="003F0E05"/>
    <w:rsid w:val="003F14A7"/>
    <w:rsid w:val="003F20D5"/>
    <w:rsid w:val="003F23DA"/>
    <w:rsid w:val="003F24BB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8D0"/>
    <w:rsid w:val="003F6ABC"/>
    <w:rsid w:val="003F7239"/>
    <w:rsid w:val="003F7677"/>
    <w:rsid w:val="003F7882"/>
    <w:rsid w:val="003F7887"/>
    <w:rsid w:val="003F7D5D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8F"/>
    <w:rsid w:val="00410AE4"/>
    <w:rsid w:val="00410C4E"/>
    <w:rsid w:val="00410E67"/>
    <w:rsid w:val="0041118A"/>
    <w:rsid w:val="004113EB"/>
    <w:rsid w:val="00411729"/>
    <w:rsid w:val="00411C3D"/>
    <w:rsid w:val="00411D73"/>
    <w:rsid w:val="00411FB1"/>
    <w:rsid w:val="0041225B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2D0"/>
    <w:rsid w:val="004147B3"/>
    <w:rsid w:val="00414994"/>
    <w:rsid w:val="00414ED3"/>
    <w:rsid w:val="00415245"/>
    <w:rsid w:val="0041534E"/>
    <w:rsid w:val="004156EB"/>
    <w:rsid w:val="0041575C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2C9F"/>
    <w:rsid w:val="00422CAF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3768A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202"/>
    <w:rsid w:val="00447633"/>
    <w:rsid w:val="0044781E"/>
    <w:rsid w:val="004478B3"/>
    <w:rsid w:val="00447ED0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01F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5ED"/>
    <w:rsid w:val="00464811"/>
    <w:rsid w:val="00464E88"/>
    <w:rsid w:val="00464F70"/>
    <w:rsid w:val="00465834"/>
    <w:rsid w:val="00465E3B"/>
    <w:rsid w:val="00465EDD"/>
    <w:rsid w:val="0046635A"/>
    <w:rsid w:val="00467150"/>
    <w:rsid w:val="004672DA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16F"/>
    <w:rsid w:val="00473204"/>
    <w:rsid w:val="0047325B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2BF2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97"/>
    <w:rsid w:val="004858B8"/>
    <w:rsid w:val="0048592B"/>
    <w:rsid w:val="004861AF"/>
    <w:rsid w:val="004862D8"/>
    <w:rsid w:val="00486326"/>
    <w:rsid w:val="004867F1"/>
    <w:rsid w:val="0048685C"/>
    <w:rsid w:val="00486BF2"/>
    <w:rsid w:val="00486F6C"/>
    <w:rsid w:val="00487F67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74E"/>
    <w:rsid w:val="00492D67"/>
    <w:rsid w:val="00493513"/>
    <w:rsid w:val="0049373B"/>
    <w:rsid w:val="00493C95"/>
    <w:rsid w:val="00493D0F"/>
    <w:rsid w:val="004940E8"/>
    <w:rsid w:val="00494989"/>
    <w:rsid w:val="00494A32"/>
    <w:rsid w:val="00494B0A"/>
    <w:rsid w:val="00494B20"/>
    <w:rsid w:val="00494C30"/>
    <w:rsid w:val="004952F5"/>
    <w:rsid w:val="004956CA"/>
    <w:rsid w:val="00495ABC"/>
    <w:rsid w:val="00495AE3"/>
    <w:rsid w:val="00495D85"/>
    <w:rsid w:val="0049601D"/>
    <w:rsid w:val="00496837"/>
    <w:rsid w:val="00497012"/>
    <w:rsid w:val="004971FA"/>
    <w:rsid w:val="0049735B"/>
    <w:rsid w:val="004A030E"/>
    <w:rsid w:val="004A041F"/>
    <w:rsid w:val="004A043F"/>
    <w:rsid w:val="004A05D5"/>
    <w:rsid w:val="004A0A35"/>
    <w:rsid w:val="004A0E54"/>
    <w:rsid w:val="004A1340"/>
    <w:rsid w:val="004A1545"/>
    <w:rsid w:val="004A2198"/>
    <w:rsid w:val="004A2891"/>
    <w:rsid w:val="004A2D36"/>
    <w:rsid w:val="004A2DBE"/>
    <w:rsid w:val="004A36BE"/>
    <w:rsid w:val="004A3897"/>
    <w:rsid w:val="004A39EF"/>
    <w:rsid w:val="004A3AE1"/>
    <w:rsid w:val="004A3B3D"/>
    <w:rsid w:val="004A3BB3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1D9"/>
    <w:rsid w:val="004A66EB"/>
    <w:rsid w:val="004A7510"/>
    <w:rsid w:val="004A76C4"/>
    <w:rsid w:val="004A799E"/>
    <w:rsid w:val="004A7ADF"/>
    <w:rsid w:val="004A7B9C"/>
    <w:rsid w:val="004A7BF3"/>
    <w:rsid w:val="004A7E5B"/>
    <w:rsid w:val="004B0121"/>
    <w:rsid w:val="004B05B4"/>
    <w:rsid w:val="004B0C82"/>
    <w:rsid w:val="004B0E38"/>
    <w:rsid w:val="004B1230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4E"/>
    <w:rsid w:val="004B46FA"/>
    <w:rsid w:val="004B4930"/>
    <w:rsid w:val="004B4D7C"/>
    <w:rsid w:val="004B517D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1F76"/>
    <w:rsid w:val="004C2636"/>
    <w:rsid w:val="004C2741"/>
    <w:rsid w:val="004C2918"/>
    <w:rsid w:val="004C2CB9"/>
    <w:rsid w:val="004C3C31"/>
    <w:rsid w:val="004C4243"/>
    <w:rsid w:val="004C44F7"/>
    <w:rsid w:val="004C4AD3"/>
    <w:rsid w:val="004C50D3"/>
    <w:rsid w:val="004C5230"/>
    <w:rsid w:val="004C5449"/>
    <w:rsid w:val="004C65B8"/>
    <w:rsid w:val="004C6A20"/>
    <w:rsid w:val="004C76BD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1D6"/>
    <w:rsid w:val="004D4CF7"/>
    <w:rsid w:val="004D4D25"/>
    <w:rsid w:val="004D51D3"/>
    <w:rsid w:val="004D5746"/>
    <w:rsid w:val="004D5DEE"/>
    <w:rsid w:val="004D5DFA"/>
    <w:rsid w:val="004D60B3"/>
    <w:rsid w:val="004D61D8"/>
    <w:rsid w:val="004D6349"/>
    <w:rsid w:val="004D63A8"/>
    <w:rsid w:val="004D656A"/>
    <w:rsid w:val="004D657F"/>
    <w:rsid w:val="004D6C5E"/>
    <w:rsid w:val="004D7398"/>
    <w:rsid w:val="004D73B5"/>
    <w:rsid w:val="004D75C2"/>
    <w:rsid w:val="004D75E5"/>
    <w:rsid w:val="004E05DD"/>
    <w:rsid w:val="004E0F81"/>
    <w:rsid w:val="004E1196"/>
    <w:rsid w:val="004E1372"/>
    <w:rsid w:val="004E1A26"/>
    <w:rsid w:val="004E21AA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E32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42"/>
    <w:rsid w:val="005012AD"/>
    <w:rsid w:val="00501574"/>
    <w:rsid w:val="005015E9"/>
    <w:rsid w:val="00502485"/>
    <w:rsid w:val="0050305D"/>
    <w:rsid w:val="00503328"/>
    <w:rsid w:val="0050339F"/>
    <w:rsid w:val="00503654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21D0"/>
    <w:rsid w:val="005135BA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1C6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250"/>
    <w:rsid w:val="005325D5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4A8"/>
    <w:rsid w:val="00543768"/>
    <w:rsid w:val="00543A60"/>
    <w:rsid w:val="00543DDC"/>
    <w:rsid w:val="00543ED5"/>
    <w:rsid w:val="00543F84"/>
    <w:rsid w:val="0054472E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5E7C"/>
    <w:rsid w:val="00546C9C"/>
    <w:rsid w:val="0054715C"/>
    <w:rsid w:val="005472EE"/>
    <w:rsid w:val="005473DD"/>
    <w:rsid w:val="005474A4"/>
    <w:rsid w:val="00547554"/>
    <w:rsid w:val="00547B12"/>
    <w:rsid w:val="00550A2F"/>
    <w:rsid w:val="00550FB7"/>
    <w:rsid w:val="005513A4"/>
    <w:rsid w:val="00551404"/>
    <w:rsid w:val="00551741"/>
    <w:rsid w:val="00551AF0"/>
    <w:rsid w:val="00551E2C"/>
    <w:rsid w:val="00552466"/>
    <w:rsid w:val="00552690"/>
    <w:rsid w:val="005526CF"/>
    <w:rsid w:val="00552D19"/>
    <w:rsid w:val="0055303C"/>
    <w:rsid w:val="00553248"/>
    <w:rsid w:val="0055336B"/>
    <w:rsid w:val="0055385E"/>
    <w:rsid w:val="00553B66"/>
    <w:rsid w:val="0055404D"/>
    <w:rsid w:val="00554589"/>
    <w:rsid w:val="00554EC3"/>
    <w:rsid w:val="00555023"/>
    <w:rsid w:val="00555A2D"/>
    <w:rsid w:val="00555F61"/>
    <w:rsid w:val="005561C2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6A0"/>
    <w:rsid w:val="005646B8"/>
    <w:rsid w:val="005653D0"/>
    <w:rsid w:val="00565F03"/>
    <w:rsid w:val="005664EE"/>
    <w:rsid w:val="005669B2"/>
    <w:rsid w:val="00566EAC"/>
    <w:rsid w:val="0056726D"/>
    <w:rsid w:val="0057056B"/>
    <w:rsid w:val="0057087D"/>
    <w:rsid w:val="00570D25"/>
    <w:rsid w:val="00570E51"/>
    <w:rsid w:val="00570E85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75"/>
    <w:rsid w:val="005721A7"/>
    <w:rsid w:val="0057234A"/>
    <w:rsid w:val="005733F9"/>
    <w:rsid w:val="0057369B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800CD"/>
    <w:rsid w:val="0058013F"/>
    <w:rsid w:val="005806A0"/>
    <w:rsid w:val="0058076A"/>
    <w:rsid w:val="005807B0"/>
    <w:rsid w:val="0058080F"/>
    <w:rsid w:val="0058087F"/>
    <w:rsid w:val="00581377"/>
    <w:rsid w:val="0058149D"/>
    <w:rsid w:val="0058152D"/>
    <w:rsid w:val="00581A4B"/>
    <w:rsid w:val="00581E23"/>
    <w:rsid w:val="00582447"/>
    <w:rsid w:val="00582942"/>
    <w:rsid w:val="00582E85"/>
    <w:rsid w:val="0058320F"/>
    <w:rsid w:val="0058347F"/>
    <w:rsid w:val="0058365A"/>
    <w:rsid w:val="00583D7F"/>
    <w:rsid w:val="0058420E"/>
    <w:rsid w:val="0058451F"/>
    <w:rsid w:val="00584B57"/>
    <w:rsid w:val="00584E86"/>
    <w:rsid w:val="00584EAA"/>
    <w:rsid w:val="00584EC1"/>
    <w:rsid w:val="00584FD1"/>
    <w:rsid w:val="005852F0"/>
    <w:rsid w:val="00585621"/>
    <w:rsid w:val="005858B0"/>
    <w:rsid w:val="00585AB9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4A4A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9CA"/>
    <w:rsid w:val="005C0A03"/>
    <w:rsid w:val="005C0D62"/>
    <w:rsid w:val="005C0E1B"/>
    <w:rsid w:val="005C1419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AB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C06"/>
    <w:rsid w:val="005D3F88"/>
    <w:rsid w:val="005D4087"/>
    <w:rsid w:val="005D4299"/>
    <w:rsid w:val="005D4415"/>
    <w:rsid w:val="005D4443"/>
    <w:rsid w:val="005D454A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E4B"/>
    <w:rsid w:val="005D6EC1"/>
    <w:rsid w:val="005D71CC"/>
    <w:rsid w:val="005D74D7"/>
    <w:rsid w:val="005D775B"/>
    <w:rsid w:val="005D7797"/>
    <w:rsid w:val="005E0608"/>
    <w:rsid w:val="005E0681"/>
    <w:rsid w:val="005E08F6"/>
    <w:rsid w:val="005E091B"/>
    <w:rsid w:val="005E0B65"/>
    <w:rsid w:val="005E1830"/>
    <w:rsid w:val="005E1BC7"/>
    <w:rsid w:val="005E2648"/>
    <w:rsid w:val="005E2EF3"/>
    <w:rsid w:val="005E2F32"/>
    <w:rsid w:val="005E3195"/>
    <w:rsid w:val="005E37F4"/>
    <w:rsid w:val="005E3815"/>
    <w:rsid w:val="005E3A7D"/>
    <w:rsid w:val="005E4183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58E7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BF4"/>
    <w:rsid w:val="005F3EE4"/>
    <w:rsid w:val="005F4162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C7"/>
    <w:rsid w:val="0060143E"/>
    <w:rsid w:val="00601A70"/>
    <w:rsid w:val="00602060"/>
    <w:rsid w:val="006022F7"/>
    <w:rsid w:val="006031DA"/>
    <w:rsid w:val="006035FF"/>
    <w:rsid w:val="00603EB8"/>
    <w:rsid w:val="00604233"/>
    <w:rsid w:val="006048BE"/>
    <w:rsid w:val="00604EB4"/>
    <w:rsid w:val="006050F9"/>
    <w:rsid w:val="006056E3"/>
    <w:rsid w:val="00605934"/>
    <w:rsid w:val="00605E2F"/>
    <w:rsid w:val="006062E8"/>
    <w:rsid w:val="00606491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C6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419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6805"/>
    <w:rsid w:val="00627794"/>
    <w:rsid w:val="0062787A"/>
    <w:rsid w:val="00627A03"/>
    <w:rsid w:val="00627AA9"/>
    <w:rsid w:val="00627FB9"/>
    <w:rsid w:val="00627FFD"/>
    <w:rsid w:val="00630AAE"/>
    <w:rsid w:val="00630EB4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594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09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234"/>
    <w:rsid w:val="00644477"/>
    <w:rsid w:val="00644B25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9D8"/>
    <w:rsid w:val="00647E7F"/>
    <w:rsid w:val="006502D7"/>
    <w:rsid w:val="0065078F"/>
    <w:rsid w:val="00650AAB"/>
    <w:rsid w:val="00650FDD"/>
    <w:rsid w:val="0065158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343"/>
    <w:rsid w:val="0065576D"/>
    <w:rsid w:val="00655B6D"/>
    <w:rsid w:val="00655F7A"/>
    <w:rsid w:val="006561E8"/>
    <w:rsid w:val="006565B5"/>
    <w:rsid w:val="00656786"/>
    <w:rsid w:val="00656BE7"/>
    <w:rsid w:val="00656EE0"/>
    <w:rsid w:val="006578E0"/>
    <w:rsid w:val="00657BE4"/>
    <w:rsid w:val="00657C67"/>
    <w:rsid w:val="00657D08"/>
    <w:rsid w:val="00657DCF"/>
    <w:rsid w:val="0066013E"/>
    <w:rsid w:val="00660597"/>
    <w:rsid w:val="0066077F"/>
    <w:rsid w:val="006614A2"/>
    <w:rsid w:val="0066168E"/>
    <w:rsid w:val="0066224E"/>
    <w:rsid w:val="006622D2"/>
    <w:rsid w:val="00662DB5"/>
    <w:rsid w:val="0066328B"/>
    <w:rsid w:val="006641DB"/>
    <w:rsid w:val="00664B4E"/>
    <w:rsid w:val="00664B53"/>
    <w:rsid w:val="006653C0"/>
    <w:rsid w:val="00665520"/>
    <w:rsid w:val="006655FD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6EA3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83"/>
    <w:rsid w:val="006731A2"/>
    <w:rsid w:val="00673BBB"/>
    <w:rsid w:val="00674C84"/>
    <w:rsid w:val="00675100"/>
    <w:rsid w:val="00675844"/>
    <w:rsid w:val="00675C4D"/>
    <w:rsid w:val="00675FAC"/>
    <w:rsid w:val="00676032"/>
    <w:rsid w:val="00676295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3F82"/>
    <w:rsid w:val="006840D3"/>
    <w:rsid w:val="00684127"/>
    <w:rsid w:val="00684364"/>
    <w:rsid w:val="00684A79"/>
    <w:rsid w:val="00684AB2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0AE"/>
    <w:rsid w:val="00692214"/>
    <w:rsid w:val="00692A22"/>
    <w:rsid w:val="00692B91"/>
    <w:rsid w:val="0069360C"/>
    <w:rsid w:val="006936B4"/>
    <w:rsid w:val="006937AC"/>
    <w:rsid w:val="00693A3B"/>
    <w:rsid w:val="00693DDC"/>
    <w:rsid w:val="00694466"/>
    <w:rsid w:val="0069448A"/>
    <w:rsid w:val="00694858"/>
    <w:rsid w:val="00694A43"/>
    <w:rsid w:val="00694A90"/>
    <w:rsid w:val="00694D1C"/>
    <w:rsid w:val="00695630"/>
    <w:rsid w:val="006956E7"/>
    <w:rsid w:val="00695B6E"/>
    <w:rsid w:val="00695F62"/>
    <w:rsid w:val="0069610A"/>
    <w:rsid w:val="006962EB"/>
    <w:rsid w:val="006966D5"/>
    <w:rsid w:val="00697417"/>
    <w:rsid w:val="0069742D"/>
    <w:rsid w:val="0069759E"/>
    <w:rsid w:val="006975BA"/>
    <w:rsid w:val="006977CB"/>
    <w:rsid w:val="00697851"/>
    <w:rsid w:val="00697E9C"/>
    <w:rsid w:val="006A01E3"/>
    <w:rsid w:val="006A0E51"/>
    <w:rsid w:val="006A10C2"/>
    <w:rsid w:val="006A1201"/>
    <w:rsid w:val="006A1B2A"/>
    <w:rsid w:val="006A1D97"/>
    <w:rsid w:val="006A1E3D"/>
    <w:rsid w:val="006A1ECC"/>
    <w:rsid w:val="006A2574"/>
    <w:rsid w:val="006A28A0"/>
    <w:rsid w:val="006A2982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981"/>
    <w:rsid w:val="006A5B6E"/>
    <w:rsid w:val="006A5DE9"/>
    <w:rsid w:val="006A626F"/>
    <w:rsid w:val="006A653F"/>
    <w:rsid w:val="006A7181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5932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B7FAB"/>
    <w:rsid w:val="006C0163"/>
    <w:rsid w:val="006C03A1"/>
    <w:rsid w:val="006C050A"/>
    <w:rsid w:val="006C1393"/>
    <w:rsid w:val="006C141E"/>
    <w:rsid w:val="006C171A"/>
    <w:rsid w:val="006C1E08"/>
    <w:rsid w:val="006C2677"/>
    <w:rsid w:val="006C2C27"/>
    <w:rsid w:val="006C2DCA"/>
    <w:rsid w:val="006C31F6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208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3907"/>
    <w:rsid w:val="006D454E"/>
    <w:rsid w:val="006D478C"/>
    <w:rsid w:val="006D48EE"/>
    <w:rsid w:val="006D4CE5"/>
    <w:rsid w:val="006D4D11"/>
    <w:rsid w:val="006D52EB"/>
    <w:rsid w:val="006D5DAE"/>
    <w:rsid w:val="006D6634"/>
    <w:rsid w:val="006D724C"/>
    <w:rsid w:val="006D75EB"/>
    <w:rsid w:val="006D7C69"/>
    <w:rsid w:val="006D7EEE"/>
    <w:rsid w:val="006E0071"/>
    <w:rsid w:val="006E0072"/>
    <w:rsid w:val="006E01EC"/>
    <w:rsid w:val="006E07B8"/>
    <w:rsid w:val="006E0C85"/>
    <w:rsid w:val="006E13E0"/>
    <w:rsid w:val="006E1812"/>
    <w:rsid w:val="006E1A9C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1D"/>
    <w:rsid w:val="006E6BDB"/>
    <w:rsid w:val="006E7D87"/>
    <w:rsid w:val="006F0C0E"/>
    <w:rsid w:val="006F1293"/>
    <w:rsid w:val="006F13B0"/>
    <w:rsid w:val="006F1490"/>
    <w:rsid w:val="006F15ED"/>
    <w:rsid w:val="006F218F"/>
    <w:rsid w:val="006F36DD"/>
    <w:rsid w:val="006F3841"/>
    <w:rsid w:val="006F4D0C"/>
    <w:rsid w:val="006F4D81"/>
    <w:rsid w:val="006F51B2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475"/>
    <w:rsid w:val="007016CF"/>
    <w:rsid w:val="00701AB2"/>
    <w:rsid w:val="00701CE8"/>
    <w:rsid w:val="00701D92"/>
    <w:rsid w:val="00701EC0"/>
    <w:rsid w:val="00701F3B"/>
    <w:rsid w:val="00702309"/>
    <w:rsid w:val="007024B2"/>
    <w:rsid w:val="00702ACA"/>
    <w:rsid w:val="00702F5F"/>
    <w:rsid w:val="00702F6A"/>
    <w:rsid w:val="0070321F"/>
    <w:rsid w:val="00703236"/>
    <w:rsid w:val="00703294"/>
    <w:rsid w:val="00703938"/>
    <w:rsid w:val="007039F1"/>
    <w:rsid w:val="00703E3E"/>
    <w:rsid w:val="00703E4C"/>
    <w:rsid w:val="00703FF1"/>
    <w:rsid w:val="007043D5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336"/>
    <w:rsid w:val="00707599"/>
    <w:rsid w:val="00707788"/>
    <w:rsid w:val="00707C53"/>
    <w:rsid w:val="00707CA2"/>
    <w:rsid w:val="00707ED1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87D"/>
    <w:rsid w:val="0071391D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5EA2"/>
    <w:rsid w:val="00716415"/>
    <w:rsid w:val="007164AA"/>
    <w:rsid w:val="0071766F"/>
    <w:rsid w:val="0071771A"/>
    <w:rsid w:val="0071786C"/>
    <w:rsid w:val="007202C5"/>
    <w:rsid w:val="00720555"/>
    <w:rsid w:val="007210C2"/>
    <w:rsid w:val="00721F6C"/>
    <w:rsid w:val="0072222F"/>
    <w:rsid w:val="00722495"/>
    <w:rsid w:val="0072265E"/>
    <w:rsid w:val="00722C18"/>
    <w:rsid w:val="007232DA"/>
    <w:rsid w:val="00723995"/>
    <w:rsid w:val="00723A2A"/>
    <w:rsid w:val="00723D12"/>
    <w:rsid w:val="00723D62"/>
    <w:rsid w:val="0072411E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27E18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96"/>
    <w:rsid w:val="00733CD4"/>
    <w:rsid w:val="007342F5"/>
    <w:rsid w:val="00734531"/>
    <w:rsid w:val="007349DC"/>
    <w:rsid w:val="00734B22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215E"/>
    <w:rsid w:val="007521C1"/>
    <w:rsid w:val="0075220A"/>
    <w:rsid w:val="00752665"/>
    <w:rsid w:val="007526D8"/>
    <w:rsid w:val="007530B0"/>
    <w:rsid w:val="007531DF"/>
    <w:rsid w:val="0075369F"/>
    <w:rsid w:val="00753737"/>
    <w:rsid w:val="0075380E"/>
    <w:rsid w:val="00753D58"/>
    <w:rsid w:val="00753FE6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25F2"/>
    <w:rsid w:val="00762C31"/>
    <w:rsid w:val="00762E5A"/>
    <w:rsid w:val="0076300E"/>
    <w:rsid w:val="007630CB"/>
    <w:rsid w:val="007634D0"/>
    <w:rsid w:val="00763D1D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006"/>
    <w:rsid w:val="007661C0"/>
    <w:rsid w:val="00766D2A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1F41"/>
    <w:rsid w:val="00772210"/>
    <w:rsid w:val="0077239B"/>
    <w:rsid w:val="0077257E"/>
    <w:rsid w:val="007741AC"/>
    <w:rsid w:val="007745A4"/>
    <w:rsid w:val="007748A3"/>
    <w:rsid w:val="00774E8E"/>
    <w:rsid w:val="00774F6D"/>
    <w:rsid w:val="0077593C"/>
    <w:rsid w:val="00775992"/>
    <w:rsid w:val="0077647A"/>
    <w:rsid w:val="007768BD"/>
    <w:rsid w:val="00776A68"/>
    <w:rsid w:val="00776C8E"/>
    <w:rsid w:val="007772E5"/>
    <w:rsid w:val="0077761A"/>
    <w:rsid w:val="007776EE"/>
    <w:rsid w:val="007777B7"/>
    <w:rsid w:val="0077789B"/>
    <w:rsid w:val="00777A65"/>
    <w:rsid w:val="00777B35"/>
    <w:rsid w:val="00777FB7"/>
    <w:rsid w:val="00780299"/>
    <w:rsid w:val="00781B28"/>
    <w:rsid w:val="00782746"/>
    <w:rsid w:val="0078284A"/>
    <w:rsid w:val="00782937"/>
    <w:rsid w:val="00782EA0"/>
    <w:rsid w:val="00782F4C"/>
    <w:rsid w:val="007834B0"/>
    <w:rsid w:val="00783E1D"/>
    <w:rsid w:val="00784152"/>
    <w:rsid w:val="00784C0D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7D2"/>
    <w:rsid w:val="00791B94"/>
    <w:rsid w:val="00791E87"/>
    <w:rsid w:val="007920E0"/>
    <w:rsid w:val="007920F9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823"/>
    <w:rsid w:val="00795C14"/>
    <w:rsid w:val="00795E79"/>
    <w:rsid w:val="007961BA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26F2"/>
    <w:rsid w:val="007A3048"/>
    <w:rsid w:val="007A3166"/>
    <w:rsid w:val="007A335F"/>
    <w:rsid w:val="007A33BF"/>
    <w:rsid w:val="007A3834"/>
    <w:rsid w:val="007A396D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402"/>
    <w:rsid w:val="007B07B6"/>
    <w:rsid w:val="007B0A7F"/>
    <w:rsid w:val="007B0B1B"/>
    <w:rsid w:val="007B1F6C"/>
    <w:rsid w:val="007B2068"/>
    <w:rsid w:val="007B20E3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777"/>
    <w:rsid w:val="007C3BA7"/>
    <w:rsid w:val="007C3C79"/>
    <w:rsid w:val="007C452D"/>
    <w:rsid w:val="007C453F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64A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03CC"/>
    <w:rsid w:val="007E1057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B3A"/>
    <w:rsid w:val="007E4F11"/>
    <w:rsid w:val="007E4FEF"/>
    <w:rsid w:val="007E52C1"/>
    <w:rsid w:val="007E5377"/>
    <w:rsid w:val="007E55B3"/>
    <w:rsid w:val="007E5747"/>
    <w:rsid w:val="007E58BF"/>
    <w:rsid w:val="007E5E7A"/>
    <w:rsid w:val="007E604C"/>
    <w:rsid w:val="007E6C72"/>
    <w:rsid w:val="007E6CFF"/>
    <w:rsid w:val="007E7160"/>
    <w:rsid w:val="007E7857"/>
    <w:rsid w:val="007E78F3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628"/>
    <w:rsid w:val="007F3671"/>
    <w:rsid w:val="007F37A3"/>
    <w:rsid w:val="007F39A0"/>
    <w:rsid w:val="007F4056"/>
    <w:rsid w:val="007F4114"/>
    <w:rsid w:val="007F414E"/>
    <w:rsid w:val="007F455C"/>
    <w:rsid w:val="007F4C5D"/>
    <w:rsid w:val="007F4D25"/>
    <w:rsid w:val="007F5172"/>
    <w:rsid w:val="007F5929"/>
    <w:rsid w:val="007F605A"/>
    <w:rsid w:val="007F6270"/>
    <w:rsid w:val="007F64A9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03"/>
    <w:rsid w:val="0081027C"/>
    <w:rsid w:val="008103B7"/>
    <w:rsid w:val="00810829"/>
    <w:rsid w:val="00810D2A"/>
    <w:rsid w:val="0081107E"/>
    <w:rsid w:val="0081155D"/>
    <w:rsid w:val="008116BC"/>
    <w:rsid w:val="00811E9B"/>
    <w:rsid w:val="00812996"/>
    <w:rsid w:val="00812DBD"/>
    <w:rsid w:val="00813616"/>
    <w:rsid w:val="00813AD1"/>
    <w:rsid w:val="00813D35"/>
    <w:rsid w:val="00813FB0"/>
    <w:rsid w:val="0081461D"/>
    <w:rsid w:val="00814731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0A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B2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6C6C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BE5"/>
    <w:rsid w:val="00833C13"/>
    <w:rsid w:val="00833E5A"/>
    <w:rsid w:val="00834103"/>
    <w:rsid w:val="008345BB"/>
    <w:rsid w:val="00834873"/>
    <w:rsid w:val="00834D9D"/>
    <w:rsid w:val="00834FDE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DF9"/>
    <w:rsid w:val="00836E00"/>
    <w:rsid w:val="0083774B"/>
    <w:rsid w:val="00837D0D"/>
    <w:rsid w:val="00840889"/>
    <w:rsid w:val="00840A63"/>
    <w:rsid w:val="00840B73"/>
    <w:rsid w:val="00841E41"/>
    <w:rsid w:val="00841E68"/>
    <w:rsid w:val="00842192"/>
    <w:rsid w:val="00842316"/>
    <w:rsid w:val="00842F6B"/>
    <w:rsid w:val="00843089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CB8"/>
    <w:rsid w:val="00847417"/>
    <w:rsid w:val="008474D0"/>
    <w:rsid w:val="00847AB6"/>
    <w:rsid w:val="008501A2"/>
    <w:rsid w:val="008507B8"/>
    <w:rsid w:val="00851FCF"/>
    <w:rsid w:val="008520D2"/>
    <w:rsid w:val="0085242A"/>
    <w:rsid w:val="008527F6"/>
    <w:rsid w:val="00852997"/>
    <w:rsid w:val="00852F1A"/>
    <w:rsid w:val="00853026"/>
    <w:rsid w:val="00853055"/>
    <w:rsid w:val="00853E20"/>
    <w:rsid w:val="00854BE6"/>
    <w:rsid w:val="00854D1F"/>
    <w:rsid w:val="00854FF2"/>
    <w:rsid w:val="00855048"/>
    <w:rsid w:val="0085508F"/>
    <w:rsid w:val="0085516F"/>
    <w:rsid w:val="0085553A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86A"/>
    <w:rsid w:val="008639D0"/>
    <w:rsid w:val="00863AFD"/>
    <w:rsid w:val="00863C24"/>
    <w:rsid w:val="00864636"/>
    <w:rsid w:val="00864BF7"/>
    <w:rsid w:val="008650D8"/>
    <w:rsid w:val="00865EB4"/>
    <w:rsid w:val="008660E6"/>
    <w:rsid w:val="00866518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1FE"/>
    <w:rsid w:val="00870369"/>
    <w:rsid w:val="0087104E"/>
    <w:rsid w:val="008713D3"/>
    <w:rsid w:val="00871439"/>
    <w:rsid w:val="008714C8"/>
    <w:rsid w:val="008714FD"/>
    <w:rsid w:val="0087162F"/>
    <w:rsid w:val="008716AE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626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DC4"/>
    <w:rsid w:val="00897105"/>
    <w:rsid w:val="00897131"/>
    <w:rsid w:val="00897140"/>
    <w:rsid w:val="0089721F"/>
    <w:rsid w:val="008979BA"/>
    <w:rsid w:val="00897A83"/>
    <w:rsid w:val="00897C89"/>
    <w:rsid w:val="00897D72"/>
    <w:rsid w:val="00897DA5"/>
    <w:rsid w:val="00897FCF"/>
    <w:rsid w:val="008A01B0"/>
    <w:rsid w:val="008A0F2E"/>
    <w:rsid w:val="008A1509"/>
    <w:rsid w:val="008A16D7"/>
    <w:rsid w:val="008A189D"/>
    <w:rsid w:val="008A191A"/>
    <w:rsid w:val="008A1E2D"/>
    <w:rsid w:val="008A200C"/>
    <w:rsid w:val="008A2BED"/>
    <w:rsid w:val="008A3251"/>
    <w:rsid w:val="008A343E"/>
    <w:rsid w:val="008A3536"/>
    <w:rsid w:val="008A371A"/>
    <w:rsid w:val="008A371C"/>
    <w:rsid w:val="008A3740"/>
    <w:rsid w:val="008A3E43"/>
    <w:rsid w:val="008A3ED0"/>
    <w:rsid w:val="008A45FD"/>
    <w:rsid w:val="008A4622"/>
    <w:rsid w:val="008A480B"/>
    <w:rsid w:val="008A48A5"/>
    <w:rsid w:val="008A4B39"/>
    <w:rsid w:val="008A52BA"/>
    <w:rsid w:val="008A54FB"/>
    <w:rsid w:val="008A5782"/>
    <w:rsid w:val="008A5923"/>
    <w:rsid w:val="008A5AD9"/>
    <w:rsid w:val="008A5D90"/>
    <w:rsid w:val="008A5E55"/>
    <w:rsid w:val="008A68FB"/>
    <w:rsid w:val="008A6D1B"/>
    <w:rsid w:val="008A6E0C"/>
    <w:rsid w:val="008A780E"/>
    <w:rsid w:val="008A7B69"/>
    <w:rsid w:val="008B032B"/>
    <w:rsid w:val="008B0447"/>
    <w:rsid w:val="008B1399"/>
    <w:rsid w:val="008B147A"/>
    <w:rsid w:val="008B1767"/>
    <w:rsid w:val="008B1AFD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A77"/>
    <w:rsid w:val="008C04AB"/>
    <w:rsid w:val="008C0C83"/>
    <w:rsid w:val="008C126A"/>
    <w:rsid w:val="008C15DE"/>
    <w:rsid w:val="008C1A33"/>
    <w:rsid w:val="008C1BF5"/>
    <w:rsid w:val="008C1CF0"/>
    <w:rsid w:val="008C1F7C"/>
    <w:rsid w:val="008C242C"/>
    <w:rsid w:val="008C2AF8"/>
    <w:rsid w:val="008C30DE"/>
    <w:rsid w:val="008C32A8"/>
    <w:rsid w:val="008C3357"/>
    <w:rsid w:val="008C3E9F"/>
    <w:rsid w:val="008C44DA"/>
    <w:rsid w:val="008C4995"/>
    <w:rsid w:val="008C4C24"/>
    <w:rsid w:val="008C4F5A"/>
    <w:rsid w:val="008C537B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A8C"/>
    <w:rsid w:val="008D286D"/>
    <w:rsid w:val="008D2996"/>
    <w:rsid w:val="008D2D5A"/>
    <w:rsid w:val="008D2E54"/>
    <w:rsid w:val="008D3838"/>
    <w:rsid w:val="008D3F34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46"/>
    <w:rsid w:val="008D77D1"/>
    <w:rsid w:val="008D7B8C"/>
    <w:rsid w:val="008D7C1A"/>
    <w:rsid w:val="008D7C95"/>
    <w:rsid w:val="008D7D5E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036"/>
    <w:rsid w:val="008E514C"/>
    <w:rsid w:val="008E589A"/>
    <w:rsid w:val="008E652E"/>
    <w:rsid w:val="008E66C4"/>
    <w:rsid w:val="008E6C06"/>
    <w:rsid w:val="008E6EA7"/>
    <w:rsid w:val="008E7128"/>
    <w:rsid w:val="008E7565"/>
    <w:rsid w:val="008E7946"/>
    <w:rsid w:val="008E7973"/>
    <w:rsid w:val="008E79EE"/>
    <w:rsid w:val="008F0052"/>
    <w:rsid w:val="008F039D"/>
    <w:rsid w:val="008F0677"/>
    <w:rsid w:val="008F0779"/>
    <w:rsid w:val="008F0787"/>
    <w:rsid w:val="008F07E8"/>
    <w:rsid w:val="008F095B"/>
    <w:rsid w:val="008F126C"/>
    <w:rsid w:val="008F18DC"/>
    <w:rsid w:val="008F18EC"/>
    <w:rsid w:val="008F1AE2"/>
    <w:rsid w:val="008F1B0B"/>
    <w:rsid w:val="008F27BF"/>
    <w:rsid w:val="008F29CE"/>
    <w:rsid w:val="008F2BD0"/>
    <w:rsid w:val="008F357F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184"/>
    <w:rsid w:val="008F64E1"/>
    <w:rsid w:val="008F67D8"/>
    <w:rsid w:val="008F68DC"/>
    <w:rsid w:val="008F6963"/>
    <w:rsid w:val="008F69A7"/>
    <w:rsid w:val="008F6C40"/>
    <w:rsid w:val="008F6DD1"/>
    <w:rsid w:val="008F6FC6"/>
    <w:rsid w:val="008F7237"/>
    <w:rsid w:val="008F7541"/>
    <w:rsid w:val="008F796B"/>
    <w:rsid w:val="009005BB"/>
    <w:rsid w:val="009005C9"/>
    <w:rsid w:val="009008E4"/>
    <w:rsid w:val="00900EB8"/>
    <w:rsid w:val="00901494"/>
    <w:rsid w:val="009015F4"/>
    <w:rsid w:val="00901A1F"/>
    <w:rsid w:val="009020A1"/>
    <w:rsid w:val="009021E7"/>
    <w:rsid w:val="009023DC"/>
    <w:rsid w:val="00902833"/>
    <w:rsid w:val="009029D4"/>
    <w:rsid w:val="009029F0"/>
    <w:rsid w:val="00902A10"/>
    <w:rsid w:val="00903047"/>
    <w:rsid w:val="00903254"/>
    <w:rsid w:val="009034EC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B5D"/>
    <w:rsid w:val="00904E97"/>
    <w:rsid w:val="00905400"/>
    <w:rsid w:val="009054DB"/>
    <w:rsid w:val="00905C85"/>
    <w:rsid w:val="00905DAE"/>
    <w:rsid w:val="00906728"/>
    <w:rsid w:val="00906C4D"/>
    <w:rsid w:val="00906F50"/>
    <w:rsid w:val="00906F9D"/>
    <w:rsid w:val="009071DD"/>
    <w:rsid w:val="00907574"/>
    <w:rsid w:val="00907CC0"/>
    <w:rsid w:val="00907E4A"/>
    <w:rsid w:val="00907F6F"/>
    <w:rsid w:val="00910145"/>
    <w:rsid w:val="00910882"/>
    <w:rsid w:val="009112FD"/>
    <w:rsid w:val="009118CA"/>
    <w:rsid w:val="00911B20"/>
    <w:rsid w:val="00911C38"/>
    <w:rsid w:val="0091218D"/>
    <w:rsid w:val="009125A8"/>
    <w:rsid w:val="00912BCA"/>
    <w:rsid w:val="00912DBF"/>
    <w:rsid w:val="00912F04"/>
    <w:rsid w:val="00912F77"/>
    <w:rsid w:val="00913735"/>
    <w:rsid w:val="00913BD1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6E57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A38"/>
    <w:rsid w:val="00923CE1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11A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8E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3187"/>
    <w:rsid w:val="00933568"/>
    <w:rsid w:val="00933879"/>
    <w:rsid w:val="00933CDA"/>
    <w:rsid w:val="00933FFD"/>
    <w:rsid w:val="009342E4"/>
    <w:rsid w:val="0093460F"/>
    <w:rsid w:val="009347F6"/>
    <w:rsid w:val="00934B46"/>
    <w:rsid w:val="00934D73"/>
    <w:rsid w:val="00934EF2"/>
    <w:rsid w:val="00935121"/>
    <w:rsid w:val="00935425"/>
    <w:rsid w:val="00935B14"/>
    <w:rsid w:val="00936E08"/>
    <w:rsid w:val="009373D3"/>
    <w:rsid w:val="0093787A"/>
    <w:rsid w:val="00937B2B"/>
    <w:rsid w:val="00937BA5"/>
    <w:rsid w:val="00940770"/>
    <w:rsid w:val="00940972"/>
    <w:rsid w:val="0094143B"/>
    <w:rsid w:val="009414C1"/>
    <w:rsid w:val="00942992"/>
    <w:rsid w:val="00942E87"/>
    <w:rsid w:val="0094362A"/>
    <w:rsid w:val="00943691"/>
    <w:rsid w:val="00943B4D"/>
    <w:rsid w:val="00943DB6"/>
    <w:rsid w:val="0094412E"/>
    <w:rsid w:val="009446FF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ABC"/>
    <w:rsid w:val="00955DD1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9B1"/>
    <w:rsid w:val="00961EA2"/>
    <w:rsid w:val="00961F94"/>
    <w:rsid w:val="009622AE"/>
    <w:rsid w:val="00962603"/>
    <w:rsid w:val="00962770"/>
    <w:rsid w:val="00962BCF"/>
    <w:rsid w:val="00963DEA"/>
    <w:rsid w:val="00963E42"/>
    <w:rsid w:val="00963F0A"/>
    <w:rsid w:val="00964768"/>
    <w:rsid w:val="00964E15"/>
    <w:rsid w:val="0096528D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5B1"/>
    <w:rsid w:val="00973C76"/>
    <w:rsid w:val="009746F7"/>
    <w:rsid w:val="00974DF9"/>
    <w:rsid w:val="00974EC7"/>
    <w:rsid w:val="009754BD"/>
    <w:rsid w:val="00975A07"/>
    <w:rsid w:val="00975F69"/>
    <w:rsid w:val="00976622"/>
    <w:rsid w:val="0097704F"/>
    <w:rsid w:val="00977762"/>
    <w:rsid w:val="009779C8"/>
    <w:rsid w:val="00977C08"/>
    <w:rsid w:val="00980768"/>
    <w:rsid w:val="0098095D"/>
    <w:rsid w:val="00980D20"/>
    <w:rsid w:val="00980E3B"/>
    <w:rsid w:val="00981955"/>
    <w:rsid w:val="00981967"/>
    <w:rsid w:val="009819C3"/>
    <w:rsid w:val="00982D43"/>
    <w:rsid w:val="00983D80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06"/>
    <w:rsid w:val="00990E4C"/>
    <w:rsid w:val="00990EDD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97736"/>
    <w:rsid w:val="009A0324"/>
    <w:rsid w:val="009A034E"/>
    <w:rsid w:val="009A036E"/>
    <w:rsid w:val="009A0CC5"/>
    <w:rsid w:val="009A0D75"/>
    <w:rsid w:val="009A12C6"/>
    <w:rsid w:val="009A1448"/>
    <w:rsid w:val="009A1CFB"/>
    <w:rsid w:val="009A1DA2"/>
    <w:rsid w:val="009A2047"/>
    <w:rsid w:val="009A206C"/>
    <w:rsid w:val="009A22F4"/>
    <w:rsid w:val="009A27ED"/>
    <w:rsid w:val="009A28E1"/>
    <w:rsid w:val="009A2DAE"/>
    <w:rsid w:val="009A3B0D"/>
    <w:rsid w:val="009A44A7"/>
    <w:rsid w:val="009A44E2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A7F30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3145"/>
    <w:rsid w:val="009B34B7"/>
    <w:rsid w:val="009B350E"/>
    <w:rsid w:val="009B3FD6"/>
    <w:rsid w:val="009B41F1"/>
    <w:rsid w:val="009B4206"/>
    <w:rsid w:val="009B4363"/>
    <w:rsid w:val="009B4ABF"/>
    <w:rsid w:val="009B4DA5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C01A2"/>
    <w:rsid w:val="009C034B"/>
    <w:rsid w:val="009C04BB"/>
    <w:rsid w:val="009C067F"/>
    <w:rsid w:val="009C0C1B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2CD"/>
    <w:rsid w:val="009C363C"/>
    <w:rsid w:val="009C37EE"/>
    <w:rsid w:val="009C448D"/>
    <w:rsid w:val="009C5022"/>
    <w:rsid w:val="009C5C3C"/>
    <w:rsid w:val="009C5F29"/>
    <w:rsid w:val="009C67E4"/>
    <w:rsid w:val="009C7200"/>
    <w:rsid w:val="009C721D"/>
    <w:rsid w:val="009C770D"/>
    <w:rsid w:val="009C79EF"/>
    <w:rsid w:val="009C7BBB"/>
    <w:rsid w:val="009C7E9A"/>
    <w:rsid w:val="009D093F"/>
    <w:rsid w:val="009D0A22"/>
    <w:rsid w:val="009D1231"/>
    <w:rsid w:val="009D136B"/>
    <w:rsid w:val="009D16E5"/>
    <w:rsid w:val="009D2673"/>
    <w:rsid w:val="009D287B"/>
    <w:rsid w:val="009D2C8C"/>
    <w:rsid w:val="009D2D15"/>
    <w:rsid w:val="009D2DE9"/>
    <w:rsid w:val="009D31FA"/>
    <w:rsid w:val="009D35C3"/>
    <w:rsid w:val="009D39CE"/>
    <w:rsid w:val="009D3A53"/>
    <w:rsid w:val="009D3CDF"/>
    <w:rsid w:val="009D3D3E"/>
    <w:rsid w:val="009D498B"/>
    <w:rsid w:val="009D4BE8"/>
    <w:rsid w:val="009D528C"/>
    <w:rsid w:val="009D5312"/>
    <w:rsid w:val="009D56E0"/>
    <w:rsid w:val="009D58D5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07F"/>
    <w:rsid w:val="009E2E4B"/>
    <w:rsid w:val="009E2EA9"/>
    <w:rsid w:val="009E3013"/>
    <w:rsid w:val="009E338E"/>
    <w:rsid w:val="009E3C6D"/>
    <w:rsid w:val="009E4091"/>
    <w:rsid w:val="009E46A6"/>
    <w:rsid w:val="009E49F9"/>
    <w:rsid w:val="009E4A3B"/>
    <w:rsid w:val="009E4B6A"/>
    <w:rsid w:val="009E52AE"/>
    <w:rsid w:val="009E54E2"/>
    <w:rsid w:val="009E5863"/>
    <w:rsid w:val="009E5E08"/>
    <w:rsid w:val="009E5F4A"/>
    <w:rsid w:val="009E6C68"/>
    <w:rsid w:val="009E6EF8"/>
    <w:rsid w:val="009E73F0"/>
    <w:rsid w:val="009E7694"/>
    <w:rsid w:val="009E76EC"/>
    <w:rsid w:val="009E7D6A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A89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527"/>
    <w:rsid w:val="009F7C42"/>
    <w:rsid w:val="00A0019B"/>
    <w:rsid w:val="00A001E4"/>
    <w:rsid w:val="00A00335"/>
    <w:rsid w:val="00A004CC"/>
    <w:rsid w:val="00A00DD1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614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E16"/>
    <w:rsid w:val="00A20471"/>
    <w:rsid w:val="00A20505"/>
    <w:rsid w:val="00A209F2"/>
    <w:rsid w:val="00A214CC"/>
    <w:rsid w:val="00A2157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4A4"/>
    <w:rsid w:val="00A306CA"/>
    <w:rsid w:val="00A30833"/>
    <w:rsid w:val="00A3096F"/>
    <w:rsid w:val="00A30F1E"/>
    <w:rsid w:val="00A3146B"/>
    <w:rsid w:val="00A31F9C"/>
    <w:rsid w:val="00A3217F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52B"/>
    <w:rsid w:val="00A41620"/>
    <w:rsid w:val="00A41BDB"/>
    <w:rsid w:val="00A4215F"/>
    <w:rsid w:val="00A42197"/>
    <w:rsid w:val="00A42618"/>
    <w:rsid w:val="00A42A1F"/>
    <w:rsid w:val="00A42B34"/>
    <w:rsid w:val="00A435A3"/>
    <w:rsid w:val="00A435D9"/>
    <w:rsid w:val="00A43D67"/>
    <w:rsid w:val="00A43F0C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6EB5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0CD7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4E2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0BDD"/>
    <w:rsid w:val="00A61CB8"/>
    <w:rsid w:val="00A61D21"/>
    <w:rsid w:val="00A61F98"/>
    <w:rsid w:val="00A61FB2"/>
    <w:rsid w:val="00A6225D"/>
    <w:rsid w:val="00A626F7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016"/>
    <w:rsid w:val="00A65227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D48"/>
    <w:rsid w:val="00A71D7E"/>
    <w:rsid w:val="00A7209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6FCE"/>
    <w:rsid w:val="00A775E0"/>
    <w:rsid w:val="00A777C3"/>
    <w:rsid w:val="00A77B18"/>
    <w:rsid w:val="00A77DCE"/>
    <w:rsid w:val="00A77F51"/>
    <w:rsid w:val="00A800C1"/>
    <w:rsid w:val="00A801D3"/>
    <w:rsid w:val="00A805B1"/>
    <w:rsid w:val="00A806EC"/>
    <w:rsid w:val="00A807BF"/>
    <w:rsid w:val="00A808FC"/>
    <w:rsid w:val="00A80BEB"/>
    <w:rsid w:val="00A81722"/>
    <w:rsid w:val="00A81F18"/>
    <w:rsid w:val="00A8232D"/>
    <w:rsid w:val="00A8285E"/>
    <w:rsid w:val="00A833BD"/>
    <w:rsid w:val="00A83A17"/>
    <w:rsid w:val="00A83A3C"/>
    <w:rsid w:val="00A83D1A"/>
    <w:rsid w:val="00A84069"/>
    <w:rsid w:val="00A844DF"/>
    <w:rsid w:val="00A852B6"/>
    <w:rsid w:val="00A85564"/>
    <w:rsid w:val="00A8567E"/>
    <w:rsid w:val="00A8576C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251"/>
    <w:rsid w:val="00A87333"/>
    <w:rsid w:val="00A873C2"/>
    <w:rsid w:val="00A874E6"/>
    <w:rsid w:val="00A87610"/>
    <w:rsid w:val="00A876F4"/>
    <w:rsid w:val="00A87D44"/>
    <w:rsid w:val="00A9028C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D25"/>
    <w:rsid w:val="00A9407B"/>
    <w:rsid w:val="00A94373"/>
    <w:rsid w:val="00A944DC"/>
    <w:rsid w:val="00A956A7"/>
    <w:rsid w:val="00A95968"/>
    <w:rsid w:val="00A95E91"/>
    <w:rsid w:val="00A95F3C"/>
    <w:rsid w:val="00A961C3"/>
    <w:rsid w:val="00A96E49"/>
    <w:rsid w:val="00A97205"/>
    <w:rsid w:val="00AA061D"/>
    <w:rsid w:val="00AA0764"/>
    <w:rsid w:val="00AA0C65"/>
    <w:rsid w:val="00AA1014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6B4"/>
    <w:rsid w:val="00AA491B"/>
    <w:rsid w:val="00AA49FD"/>
    <w:rsid w:val="00AA52E4"/>
    <w:rsid w:val="00AA5F76"/>
    <w:rsid w:val="00AA6A39"/>
    <w:rsid w:val="00AA6A8D"/>
    <w:rsid w:val="00AA70FE"/>
    <w:rsid w:val="00AA714F"/>
    <w:rsid w:val="00AA72BE"/>
    <w:rsid w:val="00AA77F3"/>
    <w:rsid w:val="00AA781C"/>
    <w:rsid w:val="00AA7FF5"/>
    <w:rsid w:val="00AB07B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28A"/>
    <w:rsid w:val="00AB44C3"/>
    <w:rsid w:val="00AB450D"/>
    <w:rsid w:val="00AB4627"/>
    <w:rsid w:val="00AB4991"/>
    <w:rsid w:val="00AB4AC6"/>
    <w:rsid w:val="00AB5264"/>
    <w:rsid w:val="00AB567B"/>
    <w:rsid w:val="00AB5F90"/>
    <w:rsid w:val="00AB61AA"/>
    <w:rsid w:val="00AB620C"/>
    <w:rsid w:val="00AB626B"/>
    <w:rsid w:val="00AB6FC1"/>
    <w:rsid w:val="00AB713D"/>
    <w:rsid w:val="00AB7697"/>
    <w:rsid w:val="00AC0172"/>
    <w:rsid w:val="00AC033A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27"/>
    <w:rsid w:val="00AC6055"/>
    <w:rsid w:val="00AC6182"/>
    <w:rsid w:val="00AC6C0A"/>
    <w:rsid w:val="00AC7E2A"/>
    <w:rsid w:val="00AC7F7B"/>
    <w:rsid w:val="00AD00C2"/>
    <w:rsid w:val="00AD0116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1C31"/>
    <w:rsid w:val="00AD20FD"/>
    <w:rsid w:val="00AD2191"/>
    <w:rsid w:val="00AD238B"/>
    <w:rsid w:val="00AD24DE"/>
    <w:rsid w:val="00AD274C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71B"/>
    <w:rsid w:val="00AD5C54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5D8"/>
    <w:rsid w:val="00AE069C"/>
    <w:rsid w:val="00AE0C02"/>
    <w:rsid w:val="00AE0D85"/>
    <w:rsid w:val="00AE0DC1"/>
    <w:rsid w:val="00AE1286"/>
    <w:rsid w:val="00AE14D5"/>
    <w:rsid w:val="00AE164B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4C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DB4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131"/>
    <w:rsid w:val="00AF6249"/>
    <w:rsid w:val="00AF624B"/>
    <w:rsid w:val="00AF62E6"/>
    <w:rsid w:val="00AF6AC2"/>
    <w:rsid w:val="00AF6F0A"/>
    <w:rsid w:val="00AF6F5A"/>
    <w:rsid w:val="00AF766A"/>
    <w:rsid w:val="00AF76BA"/>
    <w:rsid w:val="00AF7C65"/>
    <w:rsid w:val="00AF7D5C"/>
    <w:rsid w:val="00B0049A"/>
    <w:rsid w:val="00B00979"/>
    <w:rsid w:val="00B00E5F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45B"/>
    <w:rsid w:val="00B04796"/>
    <w:rsid w:val="00B056DE"/>
    <w:rsid w:val="00B0590C"/>
    <w:rsid w:val="00B0601F"/>
    <w:rsid w:val="00B0650F"/>
    <w:rsid w:val="00B067CB"/>
    <w:rsid w:val="00B06BC5"/>
    <w:rsid w:val="00B06C04"/>
    <w:rsid w:val="00B07073"/>
    <w:rsid w:val="00B10052"/>
    <w:rsid w:val="00B10BB0"/>
    <w:rsid w:val="00B10D89"/>
    <w:rsid w:val="00B1122D"/>
    <w:rsid w:val="00B11310"/>
    <w:rsid w:val="00B1170F"/>
    <w:rsid w:val="00B11D95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30131"/>
    <w:rsid w:val="00B3098E"/>
    <w:rsid w:val="00B30BBB"/>
    <w:rsid w:val="00B30CB5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CB1"/>
    <w:rsid w:val="00B34D71"/>
    <w:rsid w:val="00B351E3"/>
    <w:rsid w:val="00B35542"/>
    <w:rsid w:val="00B3659E"/>
    <w:rsid w:val="00B36738"/>
    <w:rsid w:val="00B36B51"/>
    <w:rsid w:val="00B36EEE"/>
    <w:rsid w:val="00B3734C"/>
    <w:rsid w:val="00B375F2"/>
    <w:rsid w:val="00B37C48"/>
    <w:rsid w:val="00B37E32"/>
    <w:rsid w:val="00B40941"/>
    <w:rsid w:val="00B40989"/>
    <w:rsid w:val="00B41317"/>
    <w:rsid w:val="00B41359"/>
    <w:rsid w:val="00B4154B"/>
    <w:rsid w:val="00B41DDF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455C"/>
    <w:rsid w:val="00B45DB9"/>
    <w:rsid w:val="00B4664C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44"/>
    <w:rsid w:val="00B529B2"/>
    <w:rsid w:val="00B52F30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29"/>
    <w:rsid w:val="00B57886"/>
    <w:rsid w:val="00B579CF"/>
    <w:rsid w:val="00B57B1E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3A2"/>
    <w:rsid w:val="00B65586"/>
    <w:rsid w:val="00B655FC"/>
    <w:rsid w:val="00B65897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EFD"/>
    <w:rsid w:val="00B71313"/>
    <w:rsid w:val="00B7150A"/>
    <w:rsid w:val="00B71A60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AC"/>
    <w:rsid w:val="00B74A28"/>
    <w:rsid w:val="00B74DA8"/>
    <w:rsid w:val="00B750FC"/>
    <w:rsid w:val="00B75808"/>
    <w:rsid w:val="00B75AD9"/>
    <w:rsid w:val="00B75BEA"/>
    <w:rsid w:val="00B7618D"/>
    <w:rsid w:val="00B76646"/>
    <w:rsid w:val="00B76A5A"/>
    <w:rsid w:val="00B771B7"/>
    <w:rsid w:val="00B7742C"/>
    <w:rsid w:val="00B776DA"/>
    <w:rsid w:val="00B77AA6"/>
    <w:rsid w:val="00B77D82"/>
    <w:rsid w:val="00B8071A"/>
    <w:rsid w:val="00B80E8E"/>
    <w:rsid w:val="00B81032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51BD"/>
    <w:rsid w:val="00B851E9"/>
    <w:rsid w:val="00B85303"/>
    <w:rsid w:val="00B8561A"/>
    <w:rsid w:val="00B85B48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3FA"/>
    <w:rsid w:val="00B877B3"/>
    <w:rsid w:val="00B877D4"/>
    <w:rsid w:val="00B878BC"/>
    <w:rsid w:val="00B87C94"/>
    <w:rsid w:val="00B901E3"/>
    <w:rsid w:val="00B9087E"/>
    <w:rsid w:val="00B91B89"/>
    <w:rsid w:val="00B91D75"/>
    <w:rsid w:val="00B92222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5D2B"/>
    <w:rsid w:val="00B96393"/>
    <w:rsid w:val="00B96AE8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2537"/>
    <w:rsid w:val="00BA3275"/>
    <w:rsid w:val="00BA32B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40"/>
    <w:rsid w:val="00BB3899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2C0F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3B1"/>
    <w:rsid w:val="00BC6823"/>
    <w:rsid w:val="00BC6B4C"/>
    <w:rsid w:val="00BC6D0D"/>
    <w:rsid w:val="00BC73CC"/>
    <w:rsid w:val="00BD01A6"/>
    <w:rsid w:val="00BD02D2"/>
    <w:rsid w:val="00BD1156"/>
    <w:rsid w:val="00BD11A6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8D8"/>
    <w:rsid w:val="00BE2954"/>
    <w:rsid w:val="00BE2D4B"/>
    <w:rsid w:val="00BE2FD9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F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5DD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958"/>
    <w:rsid w:val="00C07B1C"/>
    <w:rsid w:val="00C07DBE"/>
    <w:rsid w:val="00C102FC"/>
    <w:rsid w:val="00C103BB"/>
    <w:rsid w:val="00C1050C"/>
    <w:rsid w:val="00C106C1"/>
    <w:rsid w:val="00C106F6"/>
    <w:rsid w:val="00C113C8"/>
    <w:rsid w:val="00C114F9"/>
    <w:rsid w:val="00C116C6"/>
    <w:rsid w:val="00C11999"/>
    <w:rsid w:val="00C11A76"/>
    <w:rsid w:val="00C12217"/>
    <w:rsid w:val="00C122D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026"/>
    <w:rsid w:val="00C26B9F"/>
    <w:rsid w:val="00C26E60"/>
    <w:rsid w:val="00C276F6"/>
    <w:rsid w:val="00C277A8"/>
    <w:rsid w:val="00C302CB"/>
    <w:rsid w:val="00C303B6"/>
    <w:rsid w:val="00C3074A"/>
    <w:rsid w:val="00C3089D"/>
    <w:rsid w:val="00C30BF9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88A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11C9"/>
    <w:rsid w:val="00C41610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25B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5B8"/>
    <w:rsid w:val="00C50955"/>
    <w:rsid w:val="00C50D39"/>
    <w:rsid w:val="00C513BF"/>
    <w:rsid w:val="00C51AF2"/>
    <w:rsid w:val="00C520F3"/>
    <w:rsid w:val="00C52330"/>
    <w:rsid w:val="00C5246B"/>
    <w:rsid w:val="00C52A74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16D"/>
    <w:rsid w:val="00C54697"/>
    <w:rsid w:val="00C5470F"/>
    <w:rsid w:val="00C54C22"/>
    <w:rsid w:val="00C550D8"/>
    <w:rsid w:val="00C5546A"/>
    <w:rsid w:val="00C5591C"/>
    <w:rsid w:val="00C55CD0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5C7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B31"/>
    <w:rsid w:val="00C751E8"/>
    <w:rsid w:val="00C752BD"/>
    <w:rsid w:val="00C753D3"/>
    <w:rsid w:val="00C75C4E"/>
    <w:rsid w:val="00C7657F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8DE"/>
    <w:rsid w:val="00C84F50"/>
    <w:rsid w:val="00C8518A"/>
    <w:rsid w:val="00C8594B"/>
    <w:rsid w:val="00C86605"/>
    <w:rsid w:val="00C866C8"/>
    <w:rsid w:val="00C867AE"/>
    <w:rsid w:val="00C869A6"/>
    <w:rsid w:val="00C86B58"/>
    <w:rsid w:val="00C870F3"/>
    <w:rsid w:val="00C8715F"/>
    <w:rsid w:val="00C871D5"/>
    <w:rsid w:val="00C87ED6"/>
    <w:rsid w:val="00C87F28"/>
    <w:rsid w:val="00C87F87"/>
    <w:rsid w:val="00C90088"/>
    <w:rsid w:val="00C90783"/>
    <w:rsid w:val="00C909CB"/>
    <w:rsid w:val="00C909F2"/>
    <w:rsid w:val="00C90C8D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553"/>
    <w:rsid w:val="00CA164D"/>
    <w:rsid w:val="00CA1740"/>
    <w:rsid w:val="00CA1B2B"/>
    <w:rsid w:val="00CA1F87"/>
    <w:rsid w:val="00CA2144"/>
    <w:rsid w:val="00CA2176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08C"/>
    <w:rsid w:val="00CA558D"/>
    <w:rsid w:val="00CA55E4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7DB"/>
    <w:rsid w:val="00CB0AAA"/>
    <w:rsid w:val="00CB0B61"/>
    <w:rsid w:val="00CB0DC7"/>
    <w:rsid w:val="00CB130D"/>
    <w:rsid w:val="00CB1372"/>
    <w:rsid w:val="00CB15B0"/>
    <w:rsid w:val="00CB2102"/>
    <w:rsid w:val="00CB2545"/>
    <w:rsid w:val="00CB2629"/>
    <w:rsid w:val="00CB2905"/>
    <w:rsid w:val="00CB2B04"/>
    <w:rsid w:val="00CB3620"/>
    <w:rsid w:val="00CB4802"/>
    <w:rsid w:val="00CB4DA3"/>
    <w:rsid w:val="00CB4E3A"/>
    <w:rsid w:val="00CB5591"/>
    <w:rsid w:val="00CB55DA"/>
    <w:rsid w:val="00CB5760"/>
    <w:rsid w:val="00CB5F01"/>
    <w:rsid w:val="00CB6011"/>
    <w:rsid w:val="00CB65C6"/>
    <w:rsid w:val="00CB66F8"/>
    <w:rsid w:val="00CB68E3"/>
    <w:rsid w:val="00CB6FB0"/>
    <w:rsid w:val="00CB70A1"/>
    <w:rsid w:val="00CB70B8"/>
    <w:rsid w:val="00CB77C6"/>
    <w:rsid w:val="00CC0061"/>
    <w:rsid w:val="00CC0468"/>
    <w:rsid w:val="00CC06F1"/>
    <w:rsid w:val="00CC0705"/>
    <w:rsid w:val="00CC08D6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021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A99"/>
    <w:rsid w:val="00CC3FB7"/>
    <w:rsid w:val="00CC409B"/>
    <w:rsid w:val="00CC422D"/>
    <w:rsid w:val="00CC42FE"/>
    <w:rsid w:val="00CC4631"/>
    <w:rsid w:val="00CC48FF"/>
    <w:rsid w:val="00CC4AAC"/>
    <w:rsid w:val="00CC4DD4"/>
    <w:rsid w:val="00CC5AD1"/>
    <w:rsid w:val="00CC5E05"/>
    <w:rsid w:val="00CC60AF"/>
    <w:rsid w:val="00CC6789"/>
    <w:rsid w:val="00CC67E3"/>
    <w:rsid w:val="00CC6B0A"/>
    <w:rsid w:val="00CC6BA1"/>
    <w:rsid w:val="00CC714F"/>
    <w:rsid w:val="00CC74C1"/>
    <w:rsid w:val="00CC7EEC"/>
    <w:rsid w:val="00CD0040"/>
    <w:rsid w:val="00CD006F"/>
    <w:rsid w:val="00CD1435"/>
    <w:rsid w:val="00CD1EA5"/>
    <w:rsid w:val="00CD2360"/>
    <w:rsid w:val="00CD299D"/>
    <w:rsid w:val="00CD2C85"/>
    <w:rsid w:val="00CD2CF9"/>
    <w:rsid w:val="00CD2D07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36D3"/>
    <w:rsid w:val="00CE3822"/>
    <w:rsid w:val="00CE3AB0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21B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12E7"/>
    <w:rsid w:val="00D015F2"/>
    <w:rsid w:val="00D0162D"/>
    <w:rsid w:val="00D01786"/>
    <w:rsid w:val="00D0185B"/>
    <w:rsid w:val="00D01868"/>
    <w:rsid w:val="00D01926"/>
    <w:rsid w:val="00D01EEA"/>
    <w:rsid w:val="00D020D2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6E0C"/>
    <w:rsid w:val="00D070C4"/>
    <w:rsid w:val="00D070F6"/>
    <w:rsid w:val="00D074C5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3DB"/>
    <w:rsid w:val="00D14756"/>
    <w:rsid w:val="00D14AC5"/>
    <w:rsid w:val="00D14E1D"/>
    <w:rsid w:val="00D14E3F"/>
    <w:rsid w:val="00D15303"/>
    <w:rsid w:val="00D153D9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4A"/>
    <w:rsid w:val="00D218F0"/>
    <w:rsid w:val="00D21BF0"/>
    <w:rsid w:val="00D22455"/>
    <w:rsid w:val="00D22506"/>
    <w:rsid w:val="00D226F2"/>
    <w:rsid w:val="00D22B54"/>
    <w:rsid w:val="00D234AE"/>
    <w:rsid w:val="00D238E4"/>
    <w:rsid w:val="00D239C9"/>
    <w:rsid w:val="00D23AE0"/>
    <w:rsid w:val="00D23E37"/>
    <w:rsid w:val="00D2417A"/>
    <w:rsid w:val="00D24D07"/>
    <w:rsid w:val="00D25104"/>
    <w:rsid w:val="00D253E8"/>
    <w:rsid w:val="00D25C3F"/>
    <w:rsid w:val="00D25DD2"/>
    <w:rsid w:val="00D25E3D"/>
    <w:rsid w:val="00D25E61"/>
    <w:rsid w:val="00D2675D"/>
    <w:rsid w:val="00D26DD4"/>
    <w:rsid w:val="00D276FE"/>
    <w:rsid w:val="00D27AEC"/>
    <w:rsid w:val="00D27C9A"/>
    <w:rsid w:val="00D27D9F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EFC"/>
    <w:rsid w:val="00D33F0C"/>
    <w:rsid w:val="00D34522"/>
    <w:rsid w:val="00D3507F"/>
    <w:rsid w:val="00D35158"/>
    <w:rsid w:val="00D3536A"/>
    <w:rsid w:val="00D35B87"/>
    <w:rsid w:val="00D35E52"/>
    <w:rsid w:val="00D36451"/>
    <w:rsid w:val="00D364CB"/>
    <w:rsid w:val="00D36F04"/>
    <w:rsid w:val="00D36F7B"/>
    <w:rsid w:val="00D3734B"/>
    <w:rsid w:val="00D37C64"/>
    <w:rsid w:val="00D37D9D"/>
    <w:rsid w:val="00D37F20"/>
    <w:rsid w:val="00D4029B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ADC"/>
    <w:rsid w:val="00D44B84"/>
    <w:rsid w:val="00D451AE"/>
    <w:rsid w:val="00D453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673A"/>
    <w:rsid w:val="00D66BF1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A78"/>
    <w:rsid w:val="00D71D6B"/>
    <w:rsid w:val="00D71E0C"/>
    <w:rsid w:val="00D720A0"/>
    <w:rsid w:val="00D726C9"/>
    <w:rsid w:val="00D72F56"/>
    <w:rsid w:val="00D7361F"/>
    <w:rsid w:val="00D73BC9"/>
    <w:rsid w:val="00D74691"/>
    <w:rsid w:val="00D74DC6"/>
    <w:rsid w:val="00D74F2D"/>
    <w:rsid w:val="00D74F8B"/>
    <w:rsid w:val="00D75210"/>
    <w:rsid w:val="00D7569D"/>
    <w:rsid w:val="00D756DD"/>
    <w:rsid w:val="00D75A80"/>
    <w:rsid w:val="00D75EA8"/>
    <w:rsid w:val="00D767FF"/>
    <w:rsid w:val="00D76BC3"/>
    <w:rsid w:val="00D77298"/>
    <w:rsid w:val="00D7745F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5D"/>
    <w:rsid w:val="00D82BB8"/>
    <w:rsid w:val="00D82EA9"/>
    <w:rsid w:val="00D83261"/>
    <w:rsid w:val="00D83BB6"/>
    <w:rsid w:val="00D83CB8"/>
    <w:rsid w:val="00D83F75"/>
    <w:rsid w:val="00D84194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FCD"/>
    <w:rsid w:val="00D932BC"/>
    <w:rsid w:val="00D93337"/>
    <w:rsid w:val="00D939AF"/>
    <w:rsid w:val="00D941A6"/>
    <w:rsid w:val="00D94716"/>
    <w:rsid w:val="00D94AA9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041E"/>
    <w:rsid w:val="00DA09EF"/>
    <w:rsid w:val="00DA1624"/>
    <w:rsid w:val="00DA1649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1FE"/>
    <w:rsid w:val="00DA73ED"/>
    <w:rsid w:val="00DA7A3E"/>
    <w:rsid w:val="00DA7B7A"/>
    <w:rsid w:val="00DA7C0C"/>
    <w:rsid w:val="00DB02E2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8DB"/>
    <w:rsid w:val="00DC1992"/>
    <w:rsid w:val="00DC1BFD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79"/>
    <w:rsid w:val="00DC3798"/>
    <w:rsid w:val="00DC4648"/>
    <w:rsid w:val="00DC4A6B"/>
    <w:rsid w:val="00DC4D77"/>
    <w:rsid w:val="00DC4DC4"/>
    <w:rsid w:val="00DC556F"/>
    <w:rsid w:val="00DC6741"/>
    <w:rsid w:val="00DC69C3"/>
    <w:rsid w:val="00DC72A3"/>
    <w:rsid w:val="00DC7664"/>
    <w:rsid w:val="00DC793F"/>
    <w:rsid w:val="00DC7ACC"/>
    <w:rsid w:val="00DC7F23"/>
    <w:rsid w:val="00DD036C"/>
    <w:rsid w:val="00DD05DB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293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1094"/>
    <w:rsid w:val="00DE120A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7C2"/>
    <w:rsid w:val="00DE4BE7"/>
    <w:rsid w:val="00DE4D34"/>
    <w:rsid w:val="00DE502F"/>
    <w:rsid w:val="00DE50AA"/>
    <w:rsid w:val="00DE50BF"/>
    <w:rsid w:val="00DE51E5"/>
    <w:rsid w:val="00DE56EE"/>
    <w:rsid w:val="00DE5A68"/>
    <w:rsid w:val="00DE5D3E"/>
    <w:rsid w:val="00DE629E"/>
    <w:rsid w:val="00DE6BA5"/>
    <w:rsid w:val="00DE74CF"/>
    <w:rsid w:val="00DE79D3"/>
    <w:rsid w:val="00DF07CA"/>
    <w:rsid w:val="00DF0914"/>
    <w:rsid w:val="00DF0AEF"/>
    <w:rsid w:val="00DF0F19"/>
    <w:rsid w:val="00DF0F5E"/>
    <w:rsid w:val="00DF10E3"/>
    <w:rsid w:val="00DF11BA"/>
    <w:rsid w:val="00DF1806"/>
    <w:rsid w:val="00DF1D27"/>
    <w:rsid w:val="00DF26B1"/>
    <w:rsid w:val="00DF2E7C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90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81"/>
    <w:rsid w:val="00E14FFA"/>
    <w:rsid w:val="00E151A8"/>
    <w:rsid w:val="00E162A4"/>
    <w:rsid w:val="00E16384"/>
    <w:rsid w:val="00E16719"/>
    <w:rsid w:val="00E16D56"/>
    <w:rsid w:val="00E16E4C"/>
    <w:rsid w:val="00E173CE"/>
    <w:rsid w:val="00E174E7"/>
    <w:rsid w:val="00E179BC"/>
    <w:rsid w:val="00E20512"/>
    <w:rsid w:val="00E207C1"/>
    <w:rsid w:val="00E20EF2"/>
    <w:rsid w:val="00E20FFE"/>
    <w:rsid w:val="00E217E4"/>
    <w:rsid w:val="00E22015"/>
    <w:rsid w:val="00E228B9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7D9"/>
    <w:rsid w:val="00E268D3"/>
    <w:rsid w:val="00E26A5C"/>
    <w:rsid w:val="00E26C50"/>
    <w:rsid w:val="00E26F81"/>
    <w:rsid w:val="00E276F2"/>
    <w:rsid w:val="00E277B7"/>
    <w:rsid w:val="00E27E4B"/>
    <w:rsid w:val="00E27EFB"/>
    <w:rsid w:val="00E3030E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B67"/>
    <w:rsid w:val="00E36D41"/>
    <w:rsid w:val="00E36D44"/>
    <w:rsid w:val="00E37AAF"/>
    <w:rsid w:val="00E37C1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2D1D"/>
    <w:rsid w:val="00E431F2"/>
    <w:rsid w:val="00E432D9"/>
    <w:rsid w:val="00E43B48"/>
    <w:rsid w:val="00E44586"/>
    <w:rsid w:val="00E44AD3"/>
    <w:rsid w:val="00E44C7B"/>
    <w:rsid w:val="00E44D49"/>
    <w:rsid w:val="00E45C8D"/>
    <w:rsid w:val="00E462B6"/>
    <w:rsid w:val="00E46465"/>
    <w:rsid w:val="00E466D2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5C41"/>
    <w:rsid w:val="00E5652C"/>
    <w:rsid w:val="00E56893"/>
    <w:rsid w:val="00E56D4D"/>
    <w:rsid w:val="00E57437"/>
    <w:rsid w:val="00E57593"/>
    <w:rsid w:val="00E6008E"/>
    <w:rsid w:val="00E60141"/>
    <w:rsid w:val="00E60168"/>
    <w:rsid w:val="00E60319"/>
    <w:rsid w:val="00E6065E"/>
    <w:rsid w:val="00E607BA"/>
    <w:rsid w:val="00E60FF4"/>
    <w:rsid w:val="00E61001"/>
    <w:rsid w:val="00E610C2"/>
    <w:rsid w:val="00E611FD"/>
    <w:rsid w:val="00E6142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62F"/>
    <w:rsid w:val="00E63B26"/>
    <w:rsid w:val="00E63DB3"/>
    <w:rsid w:val="00E63DC1"/>
    <w:rsid w:val="00E63FCA"/>
    <w:rsid w:val="00E64067"/>
    <w:rsid w:val="00E65087"/>
    <w:rsid w:val="00E654DC"/>
    <w:rsid w:val="00E65C24"/>
    <w:rsid w:val="00E65C4D"/>
    <w:rsid w:val="00E65CED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8A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735"/>
    <w:rsid w:val="00E76E75"/>
    <w:rsid w:val="00E7752E"/>
    <w:rsid w:val="00E779B8"/>
    <w:rsid w:val="00E77F58"/>
    <w:rsid w:val="00E8001D"/>
    <w:rsid w:val="00E807B0"/>
    <w:rsid w:val="00E80ADF"/>
    <w:rsid w:val="00E80C0B"/>
    <w:rsid w:val="00E8118F"/>
    <w:rsid w:val="00E81243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A0B"/>
    <w:rsid w:val="00E85E18"/>
    <w:rsid w:val="00E8639D"/>
    <w:rsid w:val="00E86D52"/>
    <w:rsid w:val="00E87567"/>
    <w:rsid w:val="00E87773"/>
    <w:rsid w:val="00E90444"/>
    <w:rsid w:val="00E90971"/>
    <w:rsid w:val="00E90C43"/>
    <w:rsid w:val="00E910A6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6C56"/>
    <w:rsid w:val="00E97320"/>
    <w:rsid w:val="00E973E1"/>
    <w:rsid w:val="00E9740E"/>
    <w:rsid w:val="00E97EBE"/>
    <w:rsid w:val="00EA0351"/>
    <w:rsid w:val="00EA05DF"/>
    <w:rsid w:val="00EA08CD"/>
    <w:rsid w:val="00EA0976"/>
    <w:rsid w:val="00EA09EF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8B6"/>
    <w:rsid w:val="00EB6C72"/>
    <w:rsid w:val="00EB6D1E"/>
    <w:rsid w:val="00EB7F22"/>
    <w:rsid w:val="00EC00C4"/>
    <w:rsid w:val="00EC1259"/>
    <w:rsid w:val="00EC18C7"/>
    <w:rsid w:val="00EC1A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063"/>
    <w:rsid w:val="00ED2704"/>
    <w:rsid w:val="00ED2B8B"/>
    <w:rsid w:val="00ED37DB"/>
    <w:rsid w:val="00ED3979"/>
    <w:rsid w:val="00ED410D"/>
    <w:rsid w:val="00ED4231"/>
    <w:rsid w:val="00ED44EB"/>
    <w:rsid w:val="00ED5345"/>
    <w:rsid w:val="00ED57A3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67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F0129"/>
    <w:rsid w:val="00EF027E"/>
    <w:rsid w:val="00EF069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443C"/>
    <w:rsid w:val="00EF5A6A"/>
    <w:rsid w:val="00EF5B06"/>
    <w:rsid w:val="00EF5BBE"/>
    <w:rsid w:val="00EF5E67"/>
    <w:rsid w:val="00EF67B6"/>
    <w:rsid w:val="00EF6B5A"/>
    <w:rsid w:val="00EF6B75"/>
    <w:rsid w:val="00EF6DB5"/>
    <w:rsid w:val="00EF6FA7"/>
    <w:rsid w:val="00F001CB"/>
    <w:rsid w:val="00F00A74"/>
    <w:rsid w:val="00F00D57"/>
    <w:rsid w:val="00F00FEE"/>
    <w:rsid w:val="00F01377"/>
    <w:rsid w:val="00F013F2"/>
    <w:rsid w:val="00F01617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978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48EB"/>
    <w:rsid w:val="00F24B39"/>
    <w:rsid w:val="00F24B9E"/>
    <w:rsid w:val="00F24C06"/>
    <w:rsid w:val="00F24EDF"/>
    <w:rsid w:val="00F24FB4"/>
    <w:rsid w:val="00F25239"/>
    <w:rsid w:val="00F254AE"/>
    <w:rsid w:val="00F2555B"/>
    <w:rsid w:val="00F25731"/>
    <w:rsid w:val="00F258CC"/>
    <w:rsid w:val="00F2591C"/>
    <w:rsid w:val="00F25B21"/>
    <w:rsid w:val="00F26310"/>
    <w:rsid w:val="00F268F5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8D0"/>
    <w:rsid w:val="00F31A84"/>
    <w:rsid w:val="00F3212A"/>
    <w:rsid w:val="00F3217D"/>
    <w:rsid w:val="00F32189"/>
    <w:rsid w:val="00F32BA2"/>
    <w:rsid w:val="00F32F91"/>
    <w:rsid w:val="00F33115"/>
    <w:rsid w:val="00F3315E"/>
    <w:rsid w:val="00F3322C"/>
    <w:rsid w:val="00F332CF"/>
    <w:rsid w:val="00F3333E"/>
    <w:rsid w:val="00F33A53"/>
    <w:rsid w:val="00F33EFB"/>
    <w:rsid w:val="00F34089"/>
    <w:rsid w:val="00F34195"/>
    <w:rsid w:val="00F34388"/>
    <w:rsid w:val="00F349AC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1085"/>
    <w:rsid w:val="00F419A2"/>
    <w:rsid w:val="00F419FE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4B21"/>
    <w:rsid w:val="00F45A70"/>
    <w:rsid w:val="00F45AAC"/>
    <w:rsid w:val="00F45BDD"/>
    <w:rsid w:val="00F45CEB"/>
    <w:rsid w:val="00F46352"/>
    <w:rsid w:val="00F463FE"/>
    <w:rsid w:val="00F4740B"/>
    <w:rsid w:val="00F475E3"/>
    <w:rsid w:val="00F4775E"/>
    <w:rsid w:val="00F47F91"/>
    <w:rsid w:val="00F50421"/>
    <w:rsid w:val="00F50EC2"/>
    <w:rsid w:val="00F50F45"/>
    <w:rsid w:val="00F51C52"/>
    <w:rsid w:val="00F522D9"/>
    <w:rsid w:val="00F52809"/>
    <w:rsid w:val="00F530EB"/>
    <w:rsid w:val="00F53176"/>
    <w:rsid w:val="00F536B9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1F2"/>
    <w:rsid w:val="00F74AAA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454"/>
    <w:rsid w:val="00F77F66"/>
    <w:rsid w:val="00F80163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6C0"/>
    <w:rsid w:val="00F83B6B"/>
    <w:rsid w:val="00F83CAA"/>
    <w:rsid w:val="00F83DD8"/>
    <w:rsid w:val="00F840D6"/>
    <w:rsid w:val="00F8452D"/>
    <w:rsid w:val="00F8484E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0C"/>
    <w:rsid w:val="00F96921"/>
    <w:rsid w:val="00F96A69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AF7"/>
    <w:rsid w:val="00FB1BD7"/>
    <w:rsid w:val="00FB1C87"/>
    <w:rsid w:val="00FB20CC"/>
    <w:rsid w:val="00FB260E"/>
    <w:rsid w:val="00FB2E39"/>
    <w:rsid w:val="00FB2F6A"/>
    <w:rsid w:val="00FB343D"/>
    <w:rsid w:val="00FB38EF"/>
    <w:rsid w:val="00FB395F"/>
    <w:rsid w:val="00FB3992"/>
    <w:rsid w:val="00FB3997"/>
    <w:rsid w:val="00FB3BDE"/>
    <w:rsid w:val="00FB47DE"/>
    <w:rsid w:val="00FB4CEF"/>
    <w:rsid w:val="00FB546A"/>
    <w:rsid w:val="00FB5C77"/>
    <w:rsid w:val="00FB5D8A"/>
    <w:rsid w:val="00FB66D3"/>
    <w:rsid w:val="00FB6770"/>
    <w:rsid w:val="00FB67B6"/>
    <w:rsid w:val="00FB6C64"/>
    <w:rsid w:val="00FB7184"/>
    <w:rsid w:val="00FB75B9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B86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3FFB"/>
    <w:rsid w:val="00FC405B"/>
    <w:rsid w:val="00FC4310"/>
    <w:rsid w:val="00FC4ED7"/>
    <w:rsid w:val="00FC5DA2"/>
    <w:rsid w:val="00FC5E22"/>
    <w:rsid w:val="00FC5E45"/>
    <w:rsid w:val="00FC6076"/>
    <w:rsid w:val="00FC628B"/>
    <w:rsid w:val="00FC63C1"/>
    <w:rsid w:val="00FC642A"/>
    <w:rsid w:val="00FC6A53"/>
    <w:rsid w:val="00FC7A34"/>
    <w:rsid w:val="00FC7AD6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40B0"/>
    <w:rsid w:val="00FD4ED0"/>
    <w:rsid w:val="00FD5B55"/>
    <w:rsid w:val="00FD5E83"/>
    <w:rsid w:val="00FD5F17"/>
    <w:rsid w:val="00FD63A8"/>
    <w:rsid w:val="00FD69DC"/>
    <w:rsid w:val="00FD6AB9"/>
    <w:rsid w:val="00FD6D9E"/>
    <w:rsid w:val="00FD72E7"/>
    <w:rsid w:val="00FD7AC4"/>
    <w:rsid w:val="00FD7B55"/>
    <w:rsid w:val="00FD7E7F"/>
    <w:rsid w:val="00FE045F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B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4152"/>
    <w:rsid w:val="00FF42CB"/>
    <w:rsid w:val="00FF44FF"/>
    <w:rsid w:val="00FF4532"/>
    <w:rsid w:val="00FF4D2E"/>
    <w:rsid w:val="00FF51FF"/>
    <w:rsid w:val="00FF58D2"/>
    <w:rsid w:val="00FF5A55"/>
    <w:rsid w:val="00FF5F41"/>
    <w:rsid w:val="00FF5FAB"/>
    <w:rsid w:val="00FF67DC"/>
    <w:rsid w:val="00FF6CE2"/>
    <w:rsid w:val="00FF6F48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EC62FA63-AE52-4326-B719-FD58F759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E1BC7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,B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1"/>
    <w:next w:val="a1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val="en-US"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111274"/>
    <w:rPr>
      <w:rFonts w:ascii="Arial" w:eastAsia="돋움" w:hAnsi="Arial"/>
      <w:lang w:val="en-GB" w:eastAsia="en-US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8"/>
    <w:qFormat/>
    <w:rsid w:val="006E6BDB"/>
    <w:pPr>
      <w:numPr>
        <w:numId w:val="8"/>
      </w:numPr>
      <w:tabs>
        <w:tab w:val="clear" w:pos="0"/>
      </w:tabs>
      <w:spacing w:after="120" w:line="259" w:lineRule="auto"/>
      <w:ind w:left="357" w:hanging="357"/>
    </w:pPr>
    <w:rPr>
      <w:rFonts w:eastAsia="바탕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A27A0-9309-469F-BF50-53371359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8</Pages>
  <Words>1694</Words>
  <Characters>9657</Characters>
  <Application>Microsoft Office Word</Application>
  <DocSecurity>0</DocSecurity>
  <Lines>80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Jay KIM (LG Electronics)</cp:lastModifiedBy>
  <cp:revision>50</cp:revision>
  <cp:lastPrinted>2018-11-01T13:47:00Z</cp:lastPrinted>
  <dcterms:created xsi:type="dcterms:W3CDTF">2022-09-22T04:39:00Z</dcterms:created>
  <dcterms:modified xsi:type="dcterms:W3CDTF">2022-11-07T14:04:00Z</dcterms:modified>
</cp:coreProperties>
</file>